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02289" w14:textId="27951782" w:rsidR="00C204AF" w:rsidRPr="00C204AF" w:rsidRDefault="005963C3" w:rsidP="00C204AF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6AA7569B" wp14:editId="30B2573E">
            <wp:extent cx="2160000" cy="722492"/>
            <wp:effectExtent l="0" t="0" r="0" b="1905"/>
            <wp:docPr id="3529049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904993" name="Picture 35290499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72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9D8D5" w14:textId="77777777" w:rsidR="00C204AF" w:rsidRPr="00C204AF" w:rsidRDefault="00C204AF" w:rsidP="00C204AF">
      <w:pPr>
        <w:pStyle w:val="Title"/>
        <w:spacing w:line="247" w:lineRule="auto"/>
        <w:contextualSpacing w:val="0"/>
        <w:jc w:val="center"/>
      </w:pPr>
    </w:p>
    <w:p w14:paraId="3EE02EE8" w14:textId="77777777" w:rsidR="00C204AF" w:rsidRPr="00C204AF" w:rsidRDefault="00C204AF" w:rsidP="00C204AF">
      <w:pPr>
        <w:pStyle w:val="Title"/>
        <w:spacing w:line="247" w:lineRule="auto"/>
        <w:contextualSpacing w:val="0"/>
        <w:jc w:val="center"/>
      </w:pPr>
    </w:p>
    <w:p w14:paraId="397457B8" w14:textId="77777777" w:rsidR="00C204AF" w:rsidRPr="00C204AF" w:rsidRDefault="00C204AF" w:rsidP="00C204AF">
      <w:pPr>
        <w:pStyle w:val="Title"/>
        <w:spacing w:line="247" w:lineRule="auto"/>
        <w:contextualSpacing w:val="0"/>
        <w:jc w:val="center"/>
      </w:pPr>
    </w:p>
    <w:p w14:paraId="3F55F4BA" w14:textId="77777777" w:rsidR="00C204AF" w:rsidRPr="00C204AF" w:rsidRDefault="00C204AF" w:rsidP="00C204AF">
      <w:pPr>
        <w:pStyle w:val="Title"/>
        <w:spacing w:line="247" w:lineRule="auto"/>
        <w:contextualSpacing w:val="0"/>
        <w:jc w:val="center"/>
      </w:pPr>
    </w:p>
    <w:p w14:paraId="5F9A56F7" w14:textId="38D93EC0" w:rsidR="00C204AF" w:rsidRPr="00C204AF" w:rsidRDefault="00C204AF" w:rsidP="00C204AF">
      <w:pPr>
        <w:pStyle w:val="Title"/>
        <w:spacing w:line="247" w:lineRule="auto"/>
        <w:contextualSpacing w:val="0"/>
        <w:jc w:val="center"/>
      </w:pPr>
      <w:r w:rsidRPr="00C204AF">
        <w:t>Appropriate Measures Plan</w:t>
      </w:r>
    </w:p>
    <w:p w14:paraId="3F0721F0" w14:textId="77777777" w:rsidR="00C204AF" w:rsidRPr="00C204AF" w:rsidRDefault="00C204AF" w:rsidP="005936F7">
      <w:pPr>
        <w:pStyle w:val="Title"/>
        <w:spacing w:line="247" w:lineRule="auto"/>
        <w:contextualSpacing w:val="0"/>
        <w:jc w:val="center"/>
      </w:pPr>
    </w:p>
    <w:p w14:paraId="0FADD6B9" w14:textId="1D69E3DF" w:rsidR="00C204AF" w:rsidRPr="00C204AF" w:rsidRDefault="00C204AF" w:rsidP="00C204AF">
      <w:pPr>
        <w:pStyle w:val="Title"/>
        <w:spacing w:line="247" w:lineRule="auto"/>
        <w:contextualSpacing w:val="0"/>
        <w:jc w:val="center"/>
      </w:pPr>
    </w:p>
    <w:p w14:paraId="1B132537" w14:textId="77777777" w:rsidR="00C204AF" w:rsidRPr="00C204AF" w:rsidRDefault="00C204AF" w:rsidP="00C204AF">
      <w:pPr>
        <w:pStyle w:val="Title"/>
        <w:spacing w:line="247" w:lineRule="auto"/>
        <w:contextualSpacing w:val="0"/>
        <w:jc w:val="center"/>
      </w:pPr>
    </w:p>
    <w:p w14:paraId="348103BC" w14:textId="77777777" w:rsidR="003D07B1" w:rsidRDefault="003D07B1" w:rsidP="005936F7">
      <w:pPr>
        <w:pStyle w:val="Title"/>
        <w:spacing w:line="247" w:lineRule="auto"/>
        <w:contextualSpacing w:val="0"/>
        <w:jc w:val="center"/>
      </w:pPr>
    </w:p>
    <w:p w14:paraId="6C54A9BC" w14:textId="6DDADE81" w:rsidR="008812EA" w:rsidRPr="00C204AF" w:rsidRDefault="002B004E" w:rsidP="005936F7">
      <w:pPr>
        <w:pStyle w:val="Title"/>
        <w:spacing w:line="247" w:lineRule="auto"/>
        <w:contextualSpacing w:val="0"/>
        <w:jc w:val="center"/>
      </w:pPr>
      <w:r>
        <w:br/>
      </w:r>
      <w:r>
        <w:br/>
      </w:r>
    </w:p>
    <w:p w14:paraId="73B65F5F" w14:textId="01E0D702" w:rsidR="00C204AF" w:rsidRPr="00C204AF" w:rsidRDefault="003D07B1" w:rsidP="008812EA">
      <w:pPr>
        <w:pStyle w:val="Title"/>
        <w:spacing w:line="247" w:lineRule="auto"/>
        <w:contextualSpacing w:val="0"/>
        <w:jc w:val="center"/>
      </w:pPr>
      <w:r>
        <w:drawing>
          <wp:inline distT="0" distB="0" distL="0" distR="0" wp14:anchorId="0E9D160F" wp14:editId="0096FBBE">
            <wp:extent cx="3420000" cy="1033648"/>
            <wp:effectExtent l="0" t="0" r="0" b="0"/>
            <wp:docPr id="11067523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1033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5BD51" w14:textId="470D9430" w:rsidR="00C204AF" w:rsidRPr="00C204AF" w:rsidRDefault="008142E3" w:rsidP="00C204AF">
      <w:pPr>
        <w:jc w:val="center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Updated</w:t>
      </w:r>
      <w:r w:rsidR="00C204AF" w:rsidRPr="00C204AF">
        <w:rPr>
          <w:sz w:val="18"/>
          <w:szCs w:val="18"/>
          <w:lang w:val="en-US"/>
        </w:rPr>
        <w:t>: 28/04/2026</w:t>
      </w:r>
    </w:p>
    <w:p w14:paraId="7D1F6ED2" w14:textId="7250E562" w:rsidR="00BB675B" w:rsidRPr="005E3917" w:rsidRDefault="00EE529A" w:rsidP="005E3917">
      <w:pPr>
        <w:pStyle w:val="Titrecouverture"/>
      </w:pPr>
      <w:r w:rsidRPr="005E3917">
        <w:lastRenderedPageBreak/>
        <w:t>A</w:t>
      </w:r>
      <w:r w:rsidR="00E949EA" w:rsidRPr="005E3917">
        <w:t xml:space="preserve">ppropriate </w:t>
      </w:r>
      <w:r w:rsidRPr="005E3917">
        <w:t>M</w:t>
      </w:r>
      <w:r w:rsidR="00E949EA" w:rsidRPr="005E3917">
        <w:t>easures</w:t>
      </w:r>
      <w:r w:rsidRPr="005E3917">
        <w:t xml:space="preserve"> Plan</w:t>
      </w:r>
    </w:p>
    <w:p w14:paraId="0B20BE3A" w14:textId="77777777" w:rsidR="002458E3" w:rsidRPr="00C204AF" w:rsidRDefault="002458E3" w:rsidP="00706260">
      <w:pPr>
        <w:pStyle w:val="TitrecouvertureLigne"/>
        <w:rPr>
          <w:rFonts w:cs="Arial"/>
          <w:lang w:val="en-US"/>
        </w:rPr>
      </w:pPr>
    </w:p>
    <w:p w14:paraId="1EAFDA52" w14:textId="6CCA3FA8" w:rsidR="00DD0074" w:rsidRPr="00C204AF" w:rsidRDefault="00DD0074" w:rsidP="00706260">
      <w:pPr>
        <w:spacing w:before="0"/>
        <w:rPr>
          <w:rFonts w:cs="Arial"/>
          <w:bCs/>
          <w:lang w:val="en-US"/>
        </w:rPr>
      </w:pPr>
    </w:p>
    <w:sdt>
      <w:sdtPr>
        <w:rPr>
          <w:rFonts w:ascii="Arial" w:hAnsi="Arial" w:cstheme="minorBidi"/>
          <w:caps/>
          <w:noProof/>
          <w:spacing w:val="-1"/>
          <w:sz w:val="28"/>
          <w:lang w:val="en-US"/>
        </w:rPr>
        <w:id w:val="1233806744"/>
        <w:docPartObj>
          <w:docPartGallery w:val="Table of Contents"/>
          <w:docPartUnique/>
        </w:docPartObj>
      </w:sdtPr>
      <w:sdtEndPr>
        <w:rPr>
          <w:rFonts w:ascii="Aptos" w:hAnsi="Aptos"/>
        </w:rPr>
      </w:sdtEndPr>
      <w:sdtContent>
        <w:p w14:paraId="0574156E" w14:textId="26A9A267" w:rsidR="00DD0074" w:rsidRPr="005E3917" w:rsidRDefault="32EB8440" w:rsidP="00706260">
          <w:pPr>
            <w:pStyle w:val="TOCHeading"/>
            <w:jc w:val="both"/>
            <w:rPr>
              <w:rFonts w:ascii="Aptos" w:hAnsi="Aptos" w:cs="Arial"/>
              <w:lang w:val="en-US"/>
            </w:rPr>
          </w:pPr>
          <w:r w:rsidRPr="005E3917">
            <w:rPr>
              <w:rFonts w:ascii="Aptos" w:hAnsi="Aptos" w:cs="Arial"/>
              <w:lang w:val="en-US"/>
            </w:rPr>
            <w:t>Table of contents</w:t>
          </w:r>
        </w:p>
        <w:p w14:paraId="3405CC11" w14:textId="1048C439" w:rsidR="00BA58FA" w:rsidRDefault="00B943DE">
          <w:pPr>
            <w:pStyle w:val="TOC1"/>
            <w:rPr>
              <w:rFonts w:asciiTheme="minorHAnsi" w:eastAsiaTheme="minorEastAsia" w:hAnsiTheme="minorHAnsi"/>
              <w:bCs w:val="0"/>
              <w:caps w:val="0"/>
              <w:color w:val="auto"/>
              <w:spacing w:val="0"/>
              <w:kern w:val="2"/>
              <w:sz w:val="24"/>
              <w:szCs w:val="24"/>
              <w:lang w:eastAsia="fr-FR"/>
              <w14:ligatures w14:val="standardContextual"/>
            </w:rPr>
          </w:pPr>
          <w:r w:rsidRPr="00C204AF">
            <w:rPr>
              <w:lang w:val="en-US"/>
            </w:rPr>
            <w:fldChar w:fldCharType="begin"/>
          </w:r>
          <w:r w:rsidR="00DD0074" w:rsidRPr="00C204AF">
            <w:rPr>
              <w:lang w:val="en-US"/>
            </w:rPr>
            <w:instrText>TOC \o "1-3" \z \u \h</w:instrText>
          </w:r>
          <w:r w:rsidRPr="00C204AF">
            <w:rPr>
              <w:lang w:val="en-US"/>
            </w:rPr>
            <w:fldChar w:fldCharType="separate"/>
          </w:r>
          <w:hyperlink w:anchor="_Toc229558968" w:history="1">
            <w:r w:rsidR="00BA58FA" w:rsidRPr="002D753D">
              <w:rPr>
                <w:rStyle w:val="Hyperlink"/>
                <w:rFonts w:cs="Arial"/>
                <w:lang w:val="en-US"/>
              </w:rPr>
              <w:t>1.</w:t>
            </w:r>
            <w:r w:rsidR="00BA58FA">
              <w:rPr>
                <w:rFonts w:asciiTheme="minorHAnsi" w:eastAsiaTheme="minorEastAsia" w:hAnsiTheme="minorHAnsi"/>
                <w:bCs w:val="0"/>
                <w:caps w:val="0"/>
                <w:color w:val="auto"/>
                <w:spacing w:val="0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="00BA58FA" w:rsidRPr="002D753D">
              <w:rPr>
                <w:rStyle w:val="Hyperlink"/>
                <w:rFonts w:cs="Arial"/>
                <w:lang w:val="en-US"/>
              </w:rPr>
              <w:t>Introduction</w:t>
            </w:r>
            <w:r w:rsidR="00BA58FA">
              <w:rPr>
                <w:webHidden/>
              </w:rPr>
              <w:tab/>
            </w:r>
            <w:r w:rsidR="00BA58FA">
              <w:rPr>
                <w:webHidden/>
              </w:rPr>
              <w:fldChar w:fldCharType="begin"/>
            </w:r>
            <w:r w:rsidR="00BA58FA">
              <w:rPr>
                <w:webHidden/>
              </w:rPr>
              <w:instrText xml:space="preserve"> PAGEREF _Toc229558968 \h </w:instrText>
            </w:r>
            <w:r w:rsidR="00BA58FA">
              <w:rPr>
                <w:webHidden/>
              </w:rPr>
            </w:r>
            <w:r w:rsidR="00BA58FA">
              <w:rPr>
                <w:webHidden/>
              </w:rPr>
              <w:fldChar w:fldCharType="separate"/>
            </w:r>
            <w:r w:rsidR="00BA58FA">
              <w:rPr>
                <w:webHidden/>
              </w:rPr>
              <w:t>3</w:t>
            </w:r>
            <w:r w:rsidR="00BA58FA">
              <w:rPr>
                <w:webHidden/>
              </w:rPr>
              <w:fldChar w:fldCharType="end"/>
            </w:r>
          </w:hyperlink>
        </w:p>
        <w:p w14:paraId="5D72743A" w14:textId="55261A25" w:rsidR="00BA58FA" w:rsidRDefault="00BA58FA">
          <w:pPr>
            <w:pStyle w:val="TOC1"/>
            <w:rPr>
              <w:rFonts w:asciiTheme="minorHAnsi" w:eastAsiaTheme="minorEastAsia" w:hAnsiTheme="minorHAnsi"/>
              <w:bCs w:val="0"/>
              <w:caps w:val="0"/>
              <w:color w:val="auto"/>
              <w:spacing w:val="0"/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9558969" w:history="1">
            <w:r w:rsidRPr="002D753D">
              <w:rPr>
                <w:rStyle w:val="Hyperlink"/>
                <w:rFonts w:cs="Arial"/>
                <w:lang w:val="en-US"/>
              </w:rPr>
              <w:t>2.</w:t>
            </w:r>
            <w:r>
              <w:rPr>
                <w:rFonts w:asciiTheme="minorHAnsi" w:eastAsiaTheme="minorEastAsia" w:hAnsiTheme="minorHAnsi"/>
                <w:bCs w:val="0"/>
                <w:caps w:val="0"/>
                <w:color w:val="auto"/>
                <w:spacing w:val="0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Pr="002D753D">
              <w:rPr>
                <w:rStyle w:val="Hyperlink"/>
                <w:rFonts w:cs="Arial"/>
                <w:lang w:val="en-US"/>
              </w:rPr>
              <w:t>Context of data use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_Toc229558969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AE1BCED" w14:textId="0E76301B" w:rsidR="00BA58FA" w:rsidRDefault="00BA58FA">
          <w:pPr>
            <w:pStyle w:val="TOC2"/>
            <w:rPr>
              <w:rFonts w:asciiTheme="minorHAnsi" w:eastAsiaTheme="minorEastAsia" w:hAnsiTheme="minorHAnsi"/>
              <w:color w:val="auto"/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9558970" w:history="1">
            <w:r w:rsidRPr="002D753D">
              <w:rPr>
                <w:rStyle w:val="Hyperlink"/>
                <w:rFonts w:cs="Arial"/>
                <w:lang w:val="en-US"/>
              </w:rPr>
              <w:t>2.1</w:t>
            </w:r>
            <w:r>
              <w:rPr>
                <w:rFonts w:asciiTheme="minorHAnsi" w:eastAsiaTheme="minorEastAsia" w:hAnsiTheme="minorHAnsi"/>
                <w:color w:val="auto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Pr="002D753D">
              <w:rPr>
                <w:rStyle w:val="Hyperlink"/>
                <w:rFonts w:cs="Arial"/>
                <w:lang w:val="en-US"/>
              </w:rPr>
              <w:t>Activities and conflicts of interest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_Toc229558970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11197A23" w14:textId="5B12FA8D" w:rsidR="00BA58FA" w:rsidRDefault="00BA58FA">
          <w:pPr>
            <w:pStyle w:val="TOC2"/>
            <w:rPr>
              <w:rFonts w:asciiTheme="minorHAnsi" w:eastAsiaTheme="minorEastAsia" w:hAnsiTheme="minorHAnsi"/>
              <w:color w:val="auto"/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9558971" w:history="1">
            <w:r w:rsidRPr="002D753D">
              <w:rPr>
                <w:rStyle w:val="Hyperlink"/>
                <w:rFonts w:cs="Arial"/>
                <w:lang w:val="en-US"/>
              </w:rPr>
              <w:t>2.2</w:t>
            </w:r>
            <w:r>
              <w:rPr>
                <w:rFonts w:asciiTheme="minorHAnsi" w:eastAsiaTheme="minorEastAsia" w:hAnsiTheme="minorHAnsi"/>
                <w:color w:val="auto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Pr="002D753D">
              <w:rPr>
                <w:rStyle w:val="Hyperlink"/>
                <w:rFonts w:cs="Arial"/>
                <w:lang w:val="en-US"/>
              </w:rPr>
              <w:t>Access to the SPE and associated security measures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_Toc229558971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196F405F" w14:textId="0B52B9CD" w:rsidR="00BA58FA" w:rsidRDefault="00BA58FA">
          <w:pPr>
            <w:pStyle w:val="TOC2"/>
            <w:rPr>
              <w:rFonts w:asciiTheme="minorHAnsi" w:eastAsiaTheme="minorEastAsia" w:hAnsiTheme="minorHAnsi"/>
              <w:color w:val="auto"/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9558972" w:history="1">
            <w:r w:rsidRPr="002D753D">
              <w:rPr>
                <w:rStyle w:val="Hyperlink"/>
                <w:rFonts w:cs="Arial"/>
                <w:lang w:val="en-US"/>
              </w:rPr>
              <w:t>2.3</w:t>
            </w:r>
            <w:r>
              <w:rPr>
                <w:rFonts w:asciiTheme="minorHAnsi" w:eastAsiaTheme="minorEastAsia" w:hAnsiTheme="minorHAnsi"/>
                <w:color w:val="auto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Pr="002D753D">
              <w:rPr>
                <w:rStyle w:val="Hyperlink"/>
                <w:rFonts w:cs="Arial"/>
                <w:lang w:val="en-US"/>
              </w:rPr>
              <w:t>Use of Target Data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_Toc229558972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5C054411" w14:textId="67C9454E" w:rsidR="00BA58FA" w:rsidRDefault="00BA58FA">
          <w:pPr>
            <w:pStyle w:val="TOC3"/>
            <w:rPr>
              <w:rFonts w:asciiTheme="minorHAnsi" w:eastAsiaTheme="minorEastAsia" w:hAnsiTheme="minorHAnsi"/>
              <w:color w:val="auto"/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9558973" w:history="1">
            <w:r w:rsidRPr="002D753D">
              <w:rPr>
                <w:rStyle w:val="Hyperlink"/>
                <w:rFonts w:cs="Arial"/>
                <w:lang w:val="en-US"/>
              </w:rPr>
              <w:t>2.3.1</w:t>
            </w:r>
            <w:r>
              <w:rPr>
                <w:rFonts w:asciiTheme="minorHAnsi" w:eastAsiaTheme="minorEastAsia" w:hAnsiTheme="minorHAnsi"/>
                <w:color w:val="auto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Pr="002D753D">
              <w:rPr>
                <w:rStyle w:val="Hyperlink"/>
                <w:rFonts w:cs="Arial"/>
                <w:lang w:val="en-US"/>
              </w:rPr>
              <w:t>Activities to be authorised in the SPE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_Toc229558973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51112BEC" w14:textId="2AF2B6AC" w:rsidR="00BA58FA" w:rsidRDefault="00BA58FA">
          <w:pPr>
            <w:pStyle w:val="TOC3"/>
            <w:rPr>
              <w:rFonts w:asciiTheme="minorHAnsi" w:eastAsiaTheme="minorEastAsia" w:hAnsiTheme="minorHAnsi"/>
              <w:color w:val="auto"/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9558974" w:history="1">
            <w:r w:rsidRPr="002D753D">
              <w:rPr>
                <w:rStyle w:val="Hyperlink"/>
                <w:rFonts w:cs="Arial"/>
                <w:lang w:val="en-US"/>
              </w:rPr>
              <w:t>2.3.2</w:t>
            </w:r>
            <w:r>
              <w:rPr>
                <w:rFonts w:asciiTheme="minorHAnsi" w:eastAsiaTheme="minorEastAsia" w:hAnsiTheme="minorHAnsi"/>
                <w:color w:val="auto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Pr="002D753D">
              <w:rPr>
                <w:rStyle w:val="Hyperlink"/>
                <w:rFonts w:cs="Arial"/>
                <w:lang w:val="en-US"/>
              </w:rPr>
              <w:t>Expected results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_Toc229558974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1ACEDE38" w14:textId="63C82ABE" w:rsidR="00BA58FA" w:rsidRDefault="00BA58FA">
          <w:pPr>
            <w:pStyle w:val="TOC3"/>
            <w:rPr>
              <w:rFonts w:asciiTheme="minorHAnsi" w:eastAsiaTheme="minorEastAsia" w:hAnsiTheme="minorHAnsi"/>
              <w:color w:val="auto"/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9558975" w:history="1">
            <w:r w:rsidRPr="002D753D">
              <w:rPr>
                <w:rStyle w:val="Hyperlink"/>
                <w:rFonts w:cs="Arial"/>
                <w:lang w:val="en-US"/>
              </w:rPr>
              <w:t>2.3.3</w:t>
            </w:r>
            <w:r>
              <w:rPr>
                <w:rFonts w:asciiTheme="minorHAnsi" w:eastAsiaTheme="minorEastAsia" w:hAnsiTheme="minorHAnsi"/>
                <w:color w:val="auto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Pr="002D753D">
              <w:rPr>
                <w:rStyle w:val="Hyperlink"/>
                <w:rFonts w:cs="Arial"/>
                <w:lang w:val="en-US"/>
              </w:rPr>
              <w:t>Archiving (if requested)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_Toc229558975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0D2FC9E3" w14:textId="107C347A" w:rsidR="00BA58FA" w:rsidRDefault="00BA58FA">
          <w:pPr>
            <w:pStyle w:val="TOC1"/>
            <w:rPr>
              <w:rFonts w:asciiTheme="minorHAnsi" w:eastAsiaTheme="minorEastAsia" w:hAnsiTheme="minorHAnsi"/>
              <w:bCs w:val="0"/>
              <w:caps w:val="0"/>
              <w:color w:val="auto"/>
              <w:spacing w:val="0"/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9558976" w:history="1">
            <w:r w:rsidRPr="002D753D">
              <w:rPr>
                <w:rStyle w:val="Hyperlink"/>
                <w:rFonts w:cs="Arial"/>
                <w:lang w:val="en-US"/>
              </w:rPr>
              <w:t>3.</w:t>
            </w:r>
            <w:r>
              <w:rPr>
                <w:rFonts w:asciiTheme="minorHAnsi" w:eastAsiaTheme="minorEastAsia" w:hAnsiTheme="minorHAnsi"/>
                <w:bCs w:val="0"/>
                <w:caps w:val="0"/>
                <w:color w:val="auto"/>
                <w:spacing w:val="0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Pr="002D753D">
              <w:rPr>
                <w:rStyle w:val="Hyperlink"/>
                <w:rFonts w:cs="Arial"/>
                <w:lang w:val="en-US"/>
              </w:rPr>
              <w:t>Detailed specification of the Appropriate Measures to be applied to PSB Data and External Data before being made available in the SPE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_Toc229558976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7D60BE23" w14:textId="00FE8B1C" w:rsidR="00BA58FA" w:rsidRDefault="00BA58FA">
          <w:pPr>
            <w:pStyle w:val="TOC2"/>
            <w:rPr>
              <w:rFonts w:asciiTheme="minorHAnsi" w:eastAsiaTheme="minorEastAsia" w:hAnsiTheme="minorHAnsi"/>
              <w:color w:val="auto"/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9558977" w:history="1">
            <w:r w:rsidRPr="002D753D">
              <w:rPr>
                <w:rStyle w:val="Hyperlink"/>
                <w:rFonts w:cs="Arial"/>
                <w:lang w:val="en-US"/>
              </w:rPr>
              <w:t>3.1</w:t>
            </w:r>
            <w:r>
              <w:rPr>
                <w:rFonts w:asciiTheme="minorHAnsi" w:eastAsiaTheme="minorEastAsia" w:hAnsiTheme="minorHAnsi"/>
                <w:color w:val="auto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Pr="002D753D">
              <w:rPr>
                <w:rStyle w:val="Hyperlink"/>
                <w:rFonts w:cs="Arial"/>
                <w:lang w:val="en-US"/>
              </w:rPr>
              <w:t>Summary: Creation of Target Data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_Toc229558977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036B3928" w14:textId="5BC105FA" w:rsidR="00BA58FA" w:rsidRDefault="00BA58FA">
          <w:pPr>
            <w:pStyle w:val="TOC2"/>
            <w:rPr>
              <w:rFonts w:asciiTheme="minorHAnsi" w:eastAsiaTheme="minorEastAsia" w:hAnsiTheme="minorHAnsi"/>
              <w:color w:val="auto"/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9558978" w:history="1">
            <w:r w:rsidRPr="002D753D">
              <w:rPr>
                <w:rStyle w:val="Hyperlink"/>
                <w:rFonts w:cs="Arial"/>
                <w:lang w:val="en-US"/>
              </w:rPr>
              <w:t>3.2</w:t>
            </w:r>
            <w:r>
              <w:rPr>
                <w:rFonts w:asciiTheme="minorHAnsi" w:eastAsiaTheme="minorEastAsia" w:hAnsiTheme="minorHAnsi"/>
                <w:color w:val="auto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Pr="002D753D">
              <w:rPr>
                <w:rStyle w:val="Hyperlink"/>
                <w:rFonts w:cs="Arial"/>
                <w:lang w:val="en-US"/>
              </w:rPr>
              <w:t>Specification of temporary dataset(s)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_Toc229558978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437C717F" w14:textId="3C31AF0E" w:rsidR="00BA58FA" w:rsidRDefault="00BA58FA">
          <w:pPr>
            <w:pStyle w:val="TOC3"/>
            <w:rPr>
              <w:rFonts w:asciiTheme="minorHAnsi" w:eastAsiaTheme="minorEastAsia" w:hAnsiTheme="minorHAnsi"/>
              <w:color w:val="auto"/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9558979" w:history="1">
            <w:r w:rsidRPr="002D753D">
              <w:rPr>
                <w:rStyle w:val="Hyperlink"/>
                <w:rFonts w:cs="Arial"/>
                <w:lang w:val="en-US"/>
              </w:rPr>
              <w:t>3.2.1</w:t>
            </w:r>
            <w:r>
              <w:rPr>
                <w:rFonts w:asciiTheme="minorHAnsi" w:eastAsiaTheme="minorEastAsia" w:hAnsiTheme="minorHAnsi"/>
                <w:color w:val="auto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Pr="002D753D">
              <w:rPr>
                <w:rStyle w:val="Hyperlink"/>
                <w:rFonts w:cs="Arial"/>
                <w:lang w:val="en-US"/>
              </w:rPr>
              <w:t>Temporary dataset TEMP_XX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_Toc229558979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181AF74C" w14:textId="2AE1F9B6" w:rsidR="00BA58FA" w:rsidRDefault="00BA58FA">
          <w:pPr>
            <w:pStyle w:val="TOC2"/>
            <w:rPr>
              <w:rFonts w:asciiTheme="minorHAnsi" w:eastAsiaTheme="minorEastAsia" w:hAnsiTheme="minorHAnsi"/>
              <w:color w:val="auto"/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9558980" w:history="1">
            <w:r w:rsidRPr="002D753D">
              <w:rPr>
                <w:rStyle w:val="Hyperlink"/>
                <w:rFonts w:cs="Arial"/>
                <w:lang w:val="en-US"/>
              </w:rPr>
              <w:t>3.3</w:t>
            </w:r>
            <w:r>
              <w:rPr>
                <w:rFonts w:asciiTheme="minorHAnsi" w:eastAsiaTheme="minorEastAsia" w:hAnsiTheme="minorHAnsi"/>
                <w:color w:val="auto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Pr="002D753D">
              <w:rPr>
                <w:rStyle w:val="Hyperlink"/>
                <w:rFonts w:cs="Arial"/>
                <w:lang w:val="en-US"/>
              </w:rPr>
              <w:t>Cross-referencing to be implemented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_Toc229558980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5D8DD023" w14:textId="2FACA5B6" w:rsidR="00BA58FA" w:rsidRDefault="00BA58FA">
          <w:pPr>
            <w:pStyle w:val="TOC3"/>
            <w:rPr>
              <w:rFonts w:asciiTheme="minorHAnsi" w:eastAsiaTheme="minorEastAsia" w:hAnsiTheme="minorHAnsi"/>
              <w:color w:val="auto"/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9558981" w:history="1">
            <w:r w:rsidRPr="002D753D">
              <w:rPr>
                <w:rStyle w:val="Hyperlink"/>
                <w:rFonts w:cs="Arial"/>
                <w:lang w:val="en-US"/>
              </w:rPr>
              <w:t>3.3.1</w:t>
            </w:r>
            <w:r>
              <w:rPr>
                <w:rFonts w:asciiTheme="minorHAnsi" w:eastAsiaTheme="minorEastAsia" w:hAnsiTheme="minorHAnsi"/>
                <w:color w:val="auto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Pr="002D753D">
              <w:rPr>
                <w:rStyle w:val="Hyperlink"/>
                <w:rFonts w:cs="Arial"/>
                <w:lang w:val="en-US"/>
              </w:rPr>
              <w:t>TRTXXX – Cross-referencing by "Matching field name"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_Toc229558981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2476AB07" w14:textId="691162F7" w:rsidR="00BA58FA" w:rsidRDefault="00BA58FA">
          <w:pPr>
            <w:pStyle w:val="TOC2"/>
            <w:rPr>
              <w:rFonts w:asciiTheme="minorHAnsi" w:eastAsiaTheme="minorEastAsia" w:hAnsiTheme="minorHAnsi"/>
              <w:color w:val="auto"/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9558982" w:history="1">
            <w:r w:rsidRPr="002D753D">
              <w:rPr>
                <w:rStyle w:val="Hyperlink"/>
                <w:rFonts w:cs="Arial"/>
                <w:lang w:val="en-US"/>
              </w:rPr>
              <w:t>3.4</w:t>
            </w:r>
            <w:r>
              <w:rPr>
                <w:rFonts w:asciiTheme="minorHAnsi" w:eastAsiaTheme="minorEastAsia" w:hAnsiTheme="minorHAnsi"/>
                <w:color w:val="auto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Pr="002D753D">
              <w:rPr>
                <w:rStyle w:val="Hyperlink"/>
                <w:rFonts w:cs="Arial"/>
                <w:lang w:val="en-US"/>
              </w:rPr>
              <w:t>De-identification techniques to be implemented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_Toc229558982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778BFCFD" w14:textId="55B78614" w:rsidR="00BA58FA" w:rsidRDefault="00BA58FA">
          <w:pPr>
            <w:pStyle w:val="TOC3"/>
            <w:rPr>
              <w:rFonts w:asciiTheme="minorHAnsi" w:eastAsiaTheme="minorEastAsia" w:hAnsiTheme="minorHAnsi"/>
              <w:color w:val="auto"/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9558983" w:history="1">
            <w:r w:rsidRPr="002D753D">
              <w:rPr>
                <w:rStyle w:val="Hyperlink"/>
                <w:lang w:val="en-US"/>
              </w:rPr>
              <w:t>3.4.1</w:t>
            </w:r>
            <w:r>
              <w:rPr>
                <w:rFonts w:asciiTheme="minorHAnsi" w:eastAsiaTheme="minorEastAsia" w:hAnsiTheme="minorHAnsi"/>
                <w:color w:val="auto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Pr="002D753D">
              <w:rPr>
                <w:rStyle w:val="Hyperlink"/>
                <w:lang w:val="en-US"/>
              </w:rPr>
              <w:t>TRTXXX – Field de-identification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_Toc229558983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507560C2" w14:textId="12CC1D6B" w:rsidR="00BA58FA" w:rsidRDefault="00BA58FA">
          <w:pPr>
            <w:pStyle w:val="TOC2"/>
            <w:rPr>
              <w:rFonts w:asciiTheme="minorHAnsi" w:eastAsiaTheme="minorEastAsia" w:hAnsiTheme="minorHAnsi"/>
              <w:color w:val="auto"/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9558984" w:history="1">
            <w:r w:rsidRPr="002D753D">
              <w:rPr>
                <w:rStyle w:val="Hyperlink"/>
                <w:rFonts w:cs="Arial"/>
                <w:lang w:val="en-US"/>
              </w:rPr>
              <w:t>3.5</w:t>
            </w:r>
            <w:r>
              <w:rPr>
                <w:rFonts w:asciiTheme="minorHAnsi" w:eastAsiaTheme="minorEastAsia" w:hAnsiTheme="minorHAnsi"/>
                <w:color w:val="auto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Pr="002D753D">
              <w:rPr>
                <w:rStyle w:val="Hyperlink"/>
                <w:rFonts w:cs="Arial"/>
                <w:lang w:val="en-US"/>
              </w:rPr>
              <w:t>Data flow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_Toc229558984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420DCD37" w14:textId="50602A85" w:rsidR="00BA58FA" w:rsidRDefault="00BA58FA">
          <w:pPr>
            <w:pStyle w:val="TOC1"/>
            <w:rPr>
              <w:rFonts w:asciiTheme="minorHAnsi" w:eastAsiaTheme="minorEastAsia" w:hAnsiTheme="minorHAnsi"/>
              <w:bCs w:val="0"/>
              <w:caps w:val="0"/>
              <w:color w:val="auto"/>
              <w:spacing w:val="0"/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9558985" w:history="1">
            <w:r w:rsidRPr="002D753D">
              <w:rPr>
                <w:rStyle w:val="Hyperlink"/>
                <w:rFonts w:cs="Arial"/>
                <w:lang w:val="en-US"/>
              </w:rPr>
              <w:t>4.</w:t>
            </w:r>
            <w:r>
              <w:rPr>
                <w:rFonts w:asciiTheme="minorHAnsi" w:eastAsiaTheme="minorEastAsia" w:hAnsiTheme="minorHAnsi"/>
                <w:bCs w:val="0"/>
                <w:caps w:val="0"/>
                <w:color w:val="auto"/>
                <w:spacing w:val="0"/>
                <w:kern w:val="2"/>
                <w:sz w:val="24"/>
                <w:szCs w:val="24"/>
                <w:lang w:eastAsia="fr-FR"/>
                <w14:ligatures w14:val="standardContextual"/>
              </w:rPr>
              <w:tab/>
            </w:r>
            <w:r w:rsidRPr="002D753D">
              <w:rPr>
                <w:rStyle w:val="Hyperlink"/>
                <w:rFonts w:cs="Arial"/>
                <w:lang w:val="en-US"/>
              </w:rPr>
              <w:t>Testing the Target Data Set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_Toc229558985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2A9C9911" w14:textId="26868F8C" w:rsidR="00B943DE" w:rsidRPr="00C204AF" w:rsidRDefault="00B943DE" w:rsidP="00706260">
          <w:pPr>
            <w:pStyle w:val="TOC1"/>
            <w:tabs>
              <w:tab w:val="clear" w:pos="9016"/>
              <w:tab w:val="right" w:leader="dot" w:pos="9015"/>
            </w:tabs>
            <w:jc w:val="both"/>
            <w:rPr>
              <w:rStyle w:val="Hyperlink"/>
              <w:spacing w:val="0"/>
              <w:kern w:val="2"/>
              <w:lang w:val="en-US"/>
              <w14:ligatures w14:val="standardContextual"/>
            </w:rPr>
          </w:pPr>
          <w:r w:rsidRPr="00C204AF">
            <w:rPr>
              <w:lang w:val="en-US"/>
            </w:rPr>
            <w:fldChar w:fldCharType="end"/>
          </w:r>
        </w:p>
      </w:sdtContent>
    </w:sdt>
    <w:p w14:paraId="5166C3B3" w14:textId="54A8FC23" w:rsidR="00DD0074" w:rsidRPr="00C204AF" w:rsidRDefault="00DD0074" w:rsidP="00706260">
      <w:pPr>
        <w:rPr>
          <w:rFonts w:cs="Arial"/>
          <w:lang w:val="en-US"/>
        </w:rPr>
      </w:pPr>
    </w:p>
    <w:p w14:paraId="60E878C2" w14:textId="69CF8572" w:rsidR="005C61B6" w:rsidRPr="00C204AF" w:rsidRDefault="41B58B5E" w:rsidP="00706260">
      <w:pPr>
        <w:pStyle w:val="CTIE-Titre1"/>
        <w:jc w:val="both"/>
        <w:rPr>
          <w:rFonts w:cs="Arial"/>
          <w:lang w:val="en-US"/>
        </w:rPr>
      </w:pPr>
      <w:bookmarkStart w:id="0" w:name="_Toc229558968"/>
      <w:r w:rsidRPr="00C204AF">
        <w:rPr>
          <w:rFonts w:cs="Arial"/>
          <w:lang w:val="en-US"/>
        </w:rPr>
        <w:lastRenderedPageBreak/>
        <w:t>Introduction</w:t>
      </w:r>
      <w:bookmarkEnd w:id="0"/>
    </w:p>
    <w:p w14:paraId="00539C3C" w14:textId="2C34077F" w:rsidR="00BA3540" w:rsidRPr="00C204AF" w:rsidRDefault="7FB1EE01" w:rsidP="00706260">
      <w:pPr>
        <w:rPr>
          <w:lang w:val="en-US"/>
        </w:rPr>
      </w:pPr>
      <w:r w:rsidRPr="00C204AF">
        <w:rPr>
          <w:lang w:val="en-US"/>
        </w:rPr>
        <w:t xml:space="preserve">This document </w:t>
      </w:r>
      <w:r w:rsidR="00DE0A57" w:rsidRPr="00C204AF">
        <w:rPr>
          <w:lang w:val="en-US"/>
        </w:rPr>
        <w:t>constitutes</w:t>
      </w:r>
      <w:r w:rsidRPr="00C204AF">
        <w:rPr>
          <w:lang w:val="en-US"/>
        </w:rPr>
        <w:t xml:space="preserve"> an a</w:t>
      </w:r>
      <w:r w:rsidR="00DE0A57" w:rsidRPr="00C204AF">
        <w:rPr>
          <w:lang w:val="en-US"/>
        </w:rPr>
        <w:t>nnex</w:t>
      </w:r>
      <w:r w:rsidRPr="00C204AF">
        <w:rPr>
          <w:lang w:val="en-US"/>
        </w:rPr>
        <w:t xml:space="preserve"> to </w:t>
      </w:r>
      <w:proofErr w:type="gramStart"/>
      <w:r w:rsidRPr="00C204AF">
        <w:rPr>
          <w:lang w:val="en-US"/>
        </w:rPr>
        <w:t xml:space="preserve">the </w:t>
      </w:r>
      <w:r w:rsidR="00DE0A57" w:rsidRPr="00C204AF">
        <w:rPr>
          <w:lang w:val="en-US"/>
        </w:rPr>
        <w:t>”</w:t>
      </w:r>
      <w:r w:rsidRPr="00C204AF">
        <w:rPr>
          <w:lang w:val="en-US"/>
        </w:rPr>
        <w:t>Application</w:t>
      </w:r>
      <w:proofErr w:type="gramEnd"/>
      <w:r w:rsidRPr="00C204AF">
        <w:rPr>
          <w:lang w:val="en-US"/>
        </w:rPr>
        <w:t xml:space="preserve"> for Re</w:t>
      </w:r>
      <w:r w:rsidR="00896304" w:rsidRPr="00C204AF">
        <w:rPr>
          <w:lang w:val="en-US"/>
        </w:rPr>
        <w:t>-U</w:t>
      </w:r>
      <w:r w:rsidRPr="00C204AF">
        <w:rPr>
          <w:lang w:val="en-US"/>
        </w:rPr>
        <w:t>se of Data</w:t>
      </w:r>
      <w:r w:rsidR="00DE0A57" w:rsidRPr="00C204AF">
        <w:rPr>
          <w:lang w:val="en-US"/>
        </w:rPr>
        <w:t>” procedure</w:t>
      </w:r>
      <w:r w:rsidRPr="00C204AF">
        <w:rPr>
          <w:lang w:val="en-US"/>
        </w:rPr>
        <w:t xml:space="preserve"> and forms an integral part of it</w:t>
      </w:r>
      <w:r w:rsidR="00896304" w:rsidRPr="00C204AF">
        <w:rPr>
          <w:lang w:val="en-US"/>
        </w:rPr>
        <w:t xml:space="preserve">, which will be referred to </w:t>
      </w:r>
      <w:r w:rsidR="05513A59" w:rsidRPr="00C204AF">
        <w:rPr>
          <w:lang w:val="en-US"/>
        </w:rPr>
        <w:t>as “</w:t>
      </w:r>
      <w:r w:rsidR="00896304" w:rsidRPr="00C204AF">
        <w:rPr>
          <w:lang w:val="en-US"/>
        </w:rPr>
        <w:t xml:space="preserve">Application for Re-Use of </w:t>
      </w:r>
      <w:r w:rsidR="05513A59" w:rsidRPr="00C204AF">
        <w:rPr>
          <w:lang w:val="en-US"/>
        </w:rPr>
        <w:t xml:space="preserve">Data”. </w:t>
      </w:r>
      <w:r w:rsidR="00DE0A57" w:rsidRPr="00C204AF">
        <w:rPr>
          <w:lang w:val="en-US"/>
        </w:rPr>
        <w:t xml:space="preserve">Defined terms used in this document have the meaning given to them </w:t>
      </w:r>
      <w:r w:rsidR="4187C57B" w:rsidRPr="00C204AF">
        <w:rPr>
          <w:lang w:val="en-US"/>
        </w:rPr>
        <w:t xml:space="preserve">in the </w:t>
      </w:r>
      <w:hyperlink r:id="rId12" w:history="1">
        <w:r w:rsidR="4187C57B" w:rsidRPr="00C204AF">
          <w:rPr>
            <w:rStyle w:val="Hyperlink"/>
            <w:lang w:val="en-US"/>
          </w:rPr>
          <w:t>User Guide</w:t>
        </w:r>
      </w:hyperlink>
      <w:r w:rsidR="4187C57B" w:rsidRPr="00C204AF">
        <w:rPr>
          <w:lang w:val="en-US"/>
        </w:rPr>
        <w:t>.</w:t>
      </w:r>
    </w:p>
    <w:p w14:paraId="6F2A3C83" w14:textId="38DA4401" w:rsidR="00442B62" w:rsidRPr="00C204AF" w:rsidRDefault="1201BBCC" w:rsidP="00706260">
      <w:pPr>
        <w:rPr>
          <w:lang w:val="en-US"/>
        </w:rPr>
      </w:pPr>
      <w:r w:rsidRPr="00C204AF">
        <w:rPr>
          <w:lang w:val="en-US"/>
        </w:rPr>
        <w:t xml:space="preserve">The purpose of </w:t>
      </w:r>
      <w:r w:rsidR="508B67F9" w:rsidRPr="00C204AF">
        <w:rPr>
          <w:lang w:val="en-US"/>
        </w:rPr>
        <w:t xml:space="preserve">this </w:t>
      </w:r>
      <w:r w:rsidR="00DE0A57" w:rsidRPr="00C204AF">
        <w:rPr>
          <w:lang w:val="en-US"/>
        </w:rPr>
        <w:t>annex</w:t>
      </w:r>
      <w:r w:rsidR="508B67F9" w:rsidRPr="00C204AF">
        <w:rPr>
          <w:lang w:val="en-US"/>
        </w:rPr>
        <w:t xml:space="preserve"> </w:t>
      </w:r>
      <w:r w:rsidRPr="00C204AF">
        <w:rPr>
          <w:lang w:val="en-US"/>
        </w:rPr>
        <w:t>is to enable</w:t>
      </w:r>
      <w:r w:rsidR="171C6744" w:rsidRPr="00C204AF">
        <w:rPr>
          <w:lang w:val="en-US"/>
        </w:rPr>
        <w:t xml:space="preserve"> you </w:t>
      </w:r>
      <w:r w:rsidRPr="00C204AF">
        <w:rPr>
          <w:lang w:val="en-US"/>
        </w:rPr>
        <w:t xml:space="preserve">to </w:t>
      </w:r>
      <w:r w:rsidR="075B363F" w:rsidRPr="00C204AF">
        <w:rPr>
          <w:lang w:val="en-US"/>
        </w:rPr>
        <w:t>propose</w:t>
      </w:r>
      <w:r w:rsidR="00DE0A57" w:rsidRPr="00C204AF">
        <w:rPr>
          <w:lang w:val="en-US"/>
        </w:rPr>
        <w:t xml:space="preserve"> the</w:t>
      </w:r>
      <w:r w:rsidR="075B363F" w:rsidRPr="00C204AF">
        <w:rPr>
          <w:lang w:val="en-US"/>
        </w:rPr>
        <w:t xml:space="preserve"> </w:t>
      </w:r>
      <w:r w:rsidR="2B534DBC" w:rsidRPr="00C204AF">
        <w:rPr>
          <w:lang w:val="en-US"/>
        </w:rPr>
        <w:t xml:space="preserve">measures </w:t>
      </w:r>
      <w:r w:rsidR="2EE520E1" w:rsidRPr="00C204AF">
        <w:rPr>
          <w:lang w:val="en-US"/>
        </w:rPr>
        <w:t xml:space="preserve">to be applied to the data </w:t>
      </w:r>
      <w:r w:rsidR="00896304" w:rsidRPr="00C204AF">
        <w:rPr>
          <w:lang w:val="en-US"/>
        </w:rPr>
        <w:t>covered by</w:t>
      </w:r>
      <w:r w:rsidR="2EE520E1" w:rsidRPr="00C204AF">
        <w:rPr>
          <w:lang w:val="en-US"/>
        </w:rPr>
        <w:t xml:space="preserve"> the </w:t>
      </w:r>
      <w:r w:rsidR="00896304" w:rsidRPr="00C204AF">
        <w:rPr>
          <w:lang w:val="en-US"/>
        </w:rPr>
        <w:t xml:space="preserve">Application for Re-Use of </w:t>
      </w:r>
      <w:r w:rsidR="00713571" w:rsidRPr="00C204AF">
        <w:rPr>
          <w:lang w:val="en-US"/>
        </w:rPr>
        <w:t>Application for Re-Use of Data</w:t>
      </w:r>
      <w:r w:rsidR="2EE520E1" w:rsidRPr="00C204AF">
        <w:rPr>
          <w:lang w:val="en-US"/>
        </w:rPr>
        <w:t xml:space="preserve">. These measures will serve as the basis for the </w:t>
      </w:r>
      <w:r w:rsidR="00DE0A57" w:rsidRPr="00C204AF">
        <w:rPr>
          <w:lang w:val="en-US"/>
        </w:rPr>
        <w:t xml:space="preserve">assessment </w:t>
      </w:r>
      <w:r w:rsidR="2EE520E1" w:rsidRPr="00C204AF">
        <w:rPr>
          <w:lang w:val="en-US"/>
        </w:rPr>
        <w:t>conducted by the CGSD to determine the Appropriate Measures</w:t>
      </w:r>
      <w:r w:rsidR="00787BC8" w:rsidRPr="00C204AF">
        <w:rPr>
          <w:lang w:val="en-US"/>
        </w:rPr>
        <w:t xml:space="preserve"> and, where necessary, the additional measures</w:t>
      </w:r>
      <w:r w:rsidR="2EE520E1" w:rsidRPr="00C204AF">
        <w:rPr>
          <w:lang w:val="en-US"/>
        </w:rPr>
        <w:t xml:space="preserve"> that will </w:t>
      </w:r>
      <w:r w:rsidR="11127D2C" w:rsidRPr="00C204AF">
        <w:rPr>
          <w:lang w:val="en-US"/>
        </w:rPr>
        <w:t>be</w:t>
      </w:r>
      <w:r w:rsidR="7DA7F169" w:rsidRPr="00C204AF">
        <w:rPr>
          <w:lang w:val="en-US"/>
        </w:rPr>
        <w:t xml:space="preserve"> applied </w:t>
      </w:r>
      <w:r w:rsidR="2EE520E1" w:rsidRPr="00C204AF">
        <w:rPr>
          <w:lang w:val="en-US"/>
        </w:rPr>
        <w:t xml:space="preserve">to the </w:t>
      </w:r>
      <w:r w:rsidR="08F5850C" w:rsidRPr="00C204AF">
        <w:rPr>
          <w:lang w:val="en-US"/>
        </w:rPr>
        <w:t>PSB</w:t>
      </w:r>
      <w:r w:rsidR="2EE520E1" w:rsidRPr="00C204AF">
        <w:rPr>
          <w:lang w:val="en-US"/>
        </w:rPr>
        <w:t xml:space="preserve"> Data and External Data, </w:t>
      </w:r>
      <w:proofErr w:type="gramStart"/>
      <w:r w:rsidR="2032E065" w:rsidRPr="00C204AF">
        <w:rPr>
          <w:lang w:val="en-US"/>
        </w:rPr>
        <w:t>in order to</w:t>
      </w:r>
      <w:proofErr w:type="gramEnd"/>
      <w:r w:rsidR="2032E065" w:rsidRPr="00C204AF">
        <w:rPr>
          <w:lang w:val="en-US"/>
        </w:rPr>
        <w:t xml:space="preserve"> prepare</w:t>
      </w:r>
      <w:r w:rsidR="2EE520E1" w:rsidRPr="00C204AF">
        <w:rPr>
          <w:lang w:val="en-US"/>
        </w:rPr>
        <w:t xml:space="preserve"> the Target Data before it is made available in the</w:t>
      </w:r>
      <w:r w:rsidR="56095F13" w:rsidRPr="00C204AF">
        <w:rPr>
          <w:lang w:val="en-US"/>
        </w:rPr>
        <w:t xml:space="preserve"> SPE</w:t>
      </w:r>
      <w:r w:rsidR="2EE520E1" w:rsidRPr="00C204AF">
        <w:rPr>
          <w:lang w:val="en-US"/>
        </w:rPr>
        <w:t>.</w:t>
      </w:r>
    </w:p>
    <w:p w14:paraId="0105DE29" w14:textId="1A53A3E2" w:rsidR="00061BA9" w:rsidRPr="00C204AF" w:rsidRDefault="031B1FFF" w:rsidP="007062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20"/>
        <w:rPr>
          <w:rFonts w:cs="Arial"/>
          <w:lang w:val="en-US"/>
        </w:rPr>
      </w:pPr>
      <w:r w:rsidRPr="00C204AF">
        <w:rPr>
          <w:rFonts w:cs="Arial"/>
          <w:lang w:val="en-US"/>
        </w:rPr>
        <w:t xml:space="preserve">After the </w:t>
      </w:r>
      <w:proofErr w:type="spellStart"/>
      <w:r w:rsidRPr="00C204AF">
        <w:rPr>
          <w:rFonts w:cs="Arial"/>
          <w:lang w:val="en-US"/>
        </w:rPr>
        <w:t>Authorisation</w:t>
      </w:r>
      <w:proofErr w:type="spellEnd"/>
      <w:r w:rsidRPr="00C204AF">
        <w:rPr>
          <w:rFonts w:cs="Arial"/>
          <w:lang w:val="en-US"/>
        </w:rPr>
        <w:t xml:space="preserve"> has been granted and the data </w:t>
      </w:r>
      <w:r w:rsidR="1E412DD4" w:rsidRPr="00C204AF">
        <w:rPr>
          <w:rFonts w:cs="Arial"/>
          <w:lang w:val="en-US"/>
        </w:rPr>
        <w:t xml:space="preserve">is </w:t>
      </w:r>
      <w:r w:rsidRPr="00C204AF">
        <w:rPr>
          <w:rFonts w:cs="Arial"/>
          <w:lang w:val="en-US"/>
        </w:rPr>
        <w:t xml:space="preserve">received, the CGSD will decide, on the basis of the Appropriate Measures Plan, which measures </w:t>
      </w:r>
      <w:r w:rsidR="32DA378D" w:rsidRPr="00C204AF">
        <w:rPr>
          <w:rFonts w:cs="Arial"/>
          <w:lang w:val="en-US"/>
        </w:rPr>
        <w:t xml:space="preserve">will </w:t>
      </w:r>
      <w:r w:rsidRPr="00C204AF">
        <w:rPr>
          <w:rFonts w:cs="Arial"/>
          <w:lang w:val="en-US"/>
        </w:rPr>
        <w:t xml:space="preserve">be implemented to ensure </w:t>
      </w:r>
      <w:r w:rsidR="1555BF29" w:rsidRPr="00C204AF">
        <w:rPr>
          <w:rFonts w:cs="Arial"/>
          <w:lang w:val="en-US"/>
        </w:rPr>
        <w:t xml:space="preserve">that the </w:t>
      </w:r>
      <w:r w:rsidRPr="00C204AF">
        <w:rPr>
          <w:rFonts w:cs="Arial"/>
          <w:lang w:val="en-US"/>
        </w:rPr>
        <w:t>protected rights and interests</w:t>
      </w:r>
      <w:r w:rsidR="2CCB025B" w:rsidRPr="00C204AF">
        <w:rPr>
          <w:rFonts w:cs="Arial"/>
          <w:lang w:val="en-US"/>
        </w:rPr>
        <w:t xml:space="preserve"> are respected</w:t>
      </w:r>
      <w:r w:rsidRPr="00C204AF">
        <w:rPr>
          <w:rFonts w:cs="Arial"/>
          <w:lang w:val="en-US"/>
        </w:rPr>
        <w:t xml:space="preserve"> (without limitation), data protection, intellectual property rights, commercial confidentiality, including trade secrets, professional secrecy and business secrets, statistical confidentiality, third-party rights, data confidentiality and the proper functioning of the</w:t>
      </w:r>
      <w:r w:rsidR="56095F13" w:rsidRPr="00C204AF">
        <w:rPr>
          <w:rFonts w:cs="Arial"/>
          <w:lang w:val="en-US"/>
        </w:rPr>
        <w:t xml:space="preserve"> SPE</w:t>
      </w:r>
      <w:r w:rsidRPr="00C204AF">
        <w:rPr>
          <w:rFonts w:cs="Arial"/>
          <w:lang w:val="en-US"/>
        </w:rPr>
        <w:t>.</w:t>
      </w:r>
    </w:p>
    <w:p w14:paraId="117341EE" w14:textId="6F36492C" w:rsidR="00857E57" w:rsidRPr="00C204AF" w:rsidRDefault="031B1FFF" w:rsidP="007062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lang w:val="en-US"/>
        </w:rPr>
      </w:pPr>
      <w:r w:rsidRPr="00C204AF">
        <w:rPr>
          <w:lang w:val="en-US"/>
        </w:rPr>
        <w:t xml:space="preserve">⚠️ </w:t>
      </w:r>
      <w:r w:rsidRPr="00C204AF">
        <w:rPr>
          <w:rFonts w:cs="Arial"/>
          <w:lang w:val="en-US"/>
        </w:rPr>
        <w:t xml:space="preserve">The Appropriate Measures implemented by the CGSD may differ from those proposed in </w:t>
      </w:r>
      <w:r w:rsidR="00DE0A57" w:rsidRPr="00C204AF">
        <w:rPr>
          <w:rFonts w:cs="Arial"/>
          <w:lang w:val="en-US"/>
        </w:rPr>
        <w:t>the</w:t>
      </w:r>
      <w:r w:rsidRPr="00C204AF">
        <w:rPr>
          <w:rFonts w:cs="Arial"/>
          <w:lang w:val="en-US"/>
        </w:rPr>
        <w:t xml:space="preserve"> Appropriate Measures</w:t>
      </w:r>
      <w:r w:rsidR="00DE0A57" w:rsidRPr="00C204AF">
        <w:rPr>
          <w:rFonts w:cs="Arial"/>
          <w:lang w:val="en-US"/>
        </w:rPr>
        <w:t xml:space="preserve"> Plan</w:t>
      </w:r>
      <w:r w:rsidRPr="00C204AF">
        <w:rPr>
          <w:rFonts w:cs="Arial"/>
          <w:lang w:val="en-US"/>
        </w:rPr>
        <w:t>.</w:t>
      </w:r>
    </w:p>
    <w:p w14:paraId="0138B114" w14:textId="77777777" w:rsidR="004505B0" w:rsidRPr="00C204AF" w:rsidRDefault="36989D76" w:rsidP="00706260">
      <w:pPr>
        <w:rPr>
          <w:lang w:val="en-US"/>
        </w:rPr>
      </w:pPr>
      <w:bookmarkStart w:id="1" w:name="_Hlk192074394"/>
      <w:r w:rsidRPr="00C204AF">
        <w:rPr>
          <w:lang w:val="en-US"/>
        </w:rPr>
        <w:t xml:space="preserve">The Appropriate Measures Plan must </w:t>
      </w:r>
      <w:proofErr w:type="gramStart"/>
      <w:r w:rsidRPr="00C204AF">
        <w:rPr>
          <w:lang w:val="en-US"/>
        </w:rPr>
        <w:t>include, in particular</w:t>
      </w:r>
      <w:proofErr w:type="gramEnd"/>
      <w:r w:rsidRPr="00C204AF">
        <w:rPr>
          <w:lang w:val="en-US"/>
        </w:rPr>
        <w:t>:</w:t>
      </w:r>
    </w:p>
    <w:p w14:paraId="5B0E0E27" w14:textId="37F8D30C" w:rsidR="004505B0" w:rsidRPr="00C204AF" w:rsidRDefault="36989D76" w:rsidP="00322B59">
      <w:pPr>
        <w:pStyle w:val="BulletNiveau1"/>
        <w:numPr>
          <w:ilvl w:val="0"/>
          <w:numId w:val="9"/>
        </w:numPr>
        <w:spacing w:before="120" w:after="0"/>
        <w:contextualSpacing w:val="0"/>
        <w:jc w:val="both"/>
        <w:rPr>
          <w:lang w:val="en-US"/>
        </w:rPr>
      </w:pPr>
      <w:r w:rsidRPr="00C204AF">
        <w:rPr>
          <w:lang w:val="en-US"/>
        </w:rPr>
        <w:t xml:space="preserve">an analysis of the context </w:t>
      </w:r>
      <w:r w:rsidR="00DE0A57" w:rsidRPr="00C204AF">
        <w:rPr>
          <w:lang w:val="en-US"/>
        </w:rPr>
        <w:t>in which</w:t>
      </w:r>
      <w:r w:rsidRPr="00C204AF">
        <w:rPr>
          <w:lang w:val="en-US"/>
        </w:rPr>
        <w:t xml:space="preserve"> the </w:t>
      </w:r>
      <w:r w:rsidR="687F2C42" w:rsidRPr="00C204AF">
        <w:rPr>
          <w:lang w:val="en-US"/>
        </w:rPr>
        <w:t xml:space="preserve">Target </w:t>
      </w:r>
      <w:r w:rsidRPr="00C204AF">
        <w:rPr>
          <w:lang w:val="en-US"/>
        </w:rPr>
        <w:t>Data</w:t>
      </w:r>
      <w:r w:rsidR="00DE0A57" w:rsidRPr="00C204AF">
        <w:rPr>
          <w:lang w:val="en-US"/>
        </w:rPr>
        <w:t xml:space="preserve"> will be </w:t>
      </w:r>
      <w:proofErr w:type="gramStart"/>
      <w:r w:rsidR="00DE0A57" w:rsidRPr="00C204AF">
        <w:rPr>
          <w:lang w:val="en-US"/>
        </w:rPr>
        <w:t>used</w:t>
      </w:r>
      <w:r w:rsidRPr="00C204AF">
        <w:rPr>
          <w:lang w:val="en-US"/>
        </w:rPr>
        <w:t>;</w:t>
      </w:r>
      <w:proofErr w:type="gramEnd"/>
    </w:p>
    <w:p w14:paraId="625C37CE" w14:textId="31CB13E7" w:rsidR="00442B62" w:rsidRPr="00C204AF" w:rsidRDefault="36989D76" w:rsidP="00322B59">
      <w:pPr>
        <w:pStyle w:val="BulletNiveau1"/>
        <w:numPr>
          <w:ilvl w:val="0"/>
          <w:numId w:val="9"/>
        </w:numPr>
        <w:spacing w:before="120" w:after="0"/>
        <w:contextualSpacing w:val="0"/>
        <w:jc w:val="both"/>
        <w:rPr>
          <w:lang w:val="en-US"/>
        </w:rPr>
      </w:pPr>
      <w:r w:rsidRPr="00C204AF">
        <w:rPr>
          <w:lang w:val="en-US"/>
        </w:rPr>
        <w:t xml:space="preserve">an identification of the risks </w:t>
      </w:r>
      <w:r w:rsidR="687F2C42" w:rsidRPr="00C204AF">
        <w:rPr>
          <w:lang w:val="en-US"/>
        </w:rPr>
        <w:t>associated with making the Target Data available, based on the grounds for protection, within the meaning of Article 3</w:t>
      </w:r>
      <w:r w:rsidR="00706260" w:rsidRPr="00C204AF">
        <w:rPr>
          <w:lang w:val="en-US"/>
        </w:rPr>
        <w:t>(1)</w:t>
      </w:r>
      <w:r w:rsidR="687F2C42" w:rsidRPr="00C204AF">
        <w:rPr>
          <w:lang w:val="en-US"/>
        </w:rPr>
        <w:t xml:space="preserve"> of the DGA, as specified in the Data Description, including in particular the risks identified by the </w:t>
      </w:r>
      <w:r w:rsidR="47AB8E60" w:rsidRPr="00C204AF">
        <w:rPr>
          <w:lang w:val="en-US"/>
        </w:rPr>
        <w:t xml:space="preserve">Data </w:t>
      </w:r>
      <w:proofErr w:type="gramStart"/>
      <w:r w:rsidR="00706260" w:rsidRPr="00C204AF">
        <w:rPr>
          <w:lang w:val="en-US"/>
        </w:rPr>
        <w:t>H</w:t>
      </w:r>
      <w:r w:rsidR="687F2C42" w:rsidRPr="00C204AF">
        <w:rPr>
          <w:lang w:val="en-US"/>
        </w:rPr>
        <w:t>olders</w:t>
      </w:r>
      <w:r w:rsidR="27C5A5F0" w:rsidRPr="00C204AF">
        <w:rPr>
          <w:lang w:val="en-US"/>
        </w:rPr>
        <w:t>;</w:t>
      </w:r>
      <w:proofErr w:type="gramEnd"/>
    </w:p>
    <w:p w14:paraId="477174CB" w14:textId="417D1325" w:rsidR="00442B62" w:rsidRPr="00C204AF" w:rsidRDefault="00442B62" w:rsidP="00322B59">
      <w:pPr>
        <w:pStyle w:val="BulletNiveau1"/>
        <w:numPr>
          <w:ilvl w:val="0"/>
          <w:numId w:val="9"/>
        </w:numPr>
        <w:spacing w:before="120" w:after="0"/>
        <w:contextualSpacing w:val="0"/>
        <w:jc w:val="both"/>
        <w:rPr>
          <w:lang w:val="en-US"/>
        </w:rPr>
      </w:pPr>
      <w:r w:rsidRPr="00C204AF">
        <w:rPr>
          <w:lang w:val="en-US"/>
        </w:rPr>
        <w:t>a detailed description of all the Appropriate Measures</w:t>
      </w:r>
      <w:r w:rsidR="00706260" w:rsidRPr="00C204AF">
        <w:rPr>
          <w:lang w:val="en-US"/>
        </w:rPr>
        <w:t xml:space="preserve"> that you propose be implemented</w:t>
      </w:r>
      <w:r w:rsidRPr="00C204AF">
        <w:rPr>
          <w:lang w:val="en-US"/>
        </w:rPr>
        <w:t xml:space="preserve">, including the technical and </w:t>
      </w:r>
      <w:proofErr w:type="spellStart"/>
      <w:r w:rsidRPr="00C204AF">
        <w:rPr>
          <w:lang w:val="en-US"/>
        </w:rPr>
        <w:t>organisational</w:t>
      </w:r>
      <w:proofErr w:type="spellEnd"/>
      <w:r w:rsidRPr="00C204AF">
        <w:rPr>
          <w:lang w:val="en-US"/>
        </w:rPr>
        <w:t xml:space="preserve"> measures necessary to manage the identified risks. </w:t>
      </w:r>
    </w:p>
    <w:p w14:paraId="76EE0789" w14:textId="1A535477" w:rsidR="004505B0" w:rsidRPr="00C204AF" w:rsidRDefault="004505B0" w:rsidP="00322B59">
      <w:pPr>
        <w:pStyle w:val="BulletNiveau1"/>
        <w:numPr>
          <w:ilvl w:val="0"/>
          <w:numId w:val="9"/>
        </w:numPr>
        <w:spacing w:before="120" w:after="0"/>
        <w:contextualSpacing w:val="0"/>
        <w:jc w:val="both"/>
        <w:rPr>
          <w:lang w:val="en-US"/>
        </w:rPr>
      </w:pPr>
      <w:r w:rsidRPr="00C204AF">
        <w:rPr>
          <w:lang w:val="en-US"/>
        </w:rPr>
        <w:t xml:space="preserve">the technical and operational measures to prevent any re-identification of the Data </w:t>
      </w:r>
      <w:proofErr w:type="gramStart"/>
      <w:r w:rsidRPr="00C204AF">
        <w:rPr>
          <w:lang w:val="en-US"/>
        </w:rPr>
        <w:t>Subjects</w:t>
      </w:r>
      <w:r w:rsidR="00D1396E" w:rsidRPr="00C204AF">
        <w:rPr>
          <w:lang w:val="en-US"/>
        </w:rPr>
        <w:t>;</w:t>
      </w:r>
      <w:proofErr w:type="gramEnd"/>
      <w:r w:rsidR="00D1396E" w:rsidRPr="00C204AF">
        <w:rPr>
          <w:lang w:val="en-US"/>
        </w:rPr>
        <w:t xml:space="preserve"> </w:t>
      </w:r>
    </w:p>
    <w:p w14:paraId="38FBEC19" w14:textId="4E0CD02E" w:rsidR="00D10D06" w:rsidRPr="00C204AF" w:rsidRDefault="36989D76" w:rsidP="00322B59">
      <w:pPr>
        <w:pStyle w:val="BulletNiveau1"/>
        <w:numPr>
          <w:ilvl w:val="0"/>
          <w:numId w:val="9"/>
        </w:numPr>
        <w:spacing w:before="120" w:after="0"/>
        <w:contextualSpacing w:val="0"/>
        <w:jc w:val="both"/>
        <w:rPr>
          <w:lang w:val="en-US"/>
        </w:rPr>
      </w:pPr>
      <w:r w:rsidRPr="00C204AF">
        <w:rPr>
          <w:lang w:val="en-US"/>
        </w:rPr>
        <w:t xml:space="preserve">sufficient technical and </w:t>
      </w:r>
      <w:proofErr w:type="spellStart"/>
      <w:r w:rsidRPr="00C204AF">
        <w:rPr>
          <w:lang w:val="en-US"/>
        </w:rPr>
        <w:t>organisational</w:t>
      </w:r>
      <w:proofErr w:type="spellEnd"/>
      <w:r w:rsidRPr="00C204AF">
        <w:rPr>
          <w:lang w:val="en-US"/>
        </w:rPr>
        <w:t xml:space="preserve"> measures to prevent misuse or </w:t>
      </w:r>
      <w:proofErr w:type="spellStart"/>
      <w:r w:rsidRPr="00C204AF">
        <w:rPr>
          <w:lang w:val="en-US"/>
        </w:rPr>
        <w:t>unauthorised</w:t>
      </w:r>
      <w:proofErr w:type="spellEnd"/>
      <w:r w:rsidRPr="00C204AF">
        <w:rPr>
          <w:lang w:val="en-US"/>
        </w:rPr>
        <w:t xml:space="preserve"> use of the </w:t>
      </w:r>
      <w:r w:rsidR="27C5A5F0" w:rsidRPr="00C204AF">
        <w:rPr>
          <w:lang w:val="en-US"/>
        </w:rPr>
        <w:t>Target</w:t>
      </w:r>
      <w:r w:rsidRPr="00C204AF">
        <w:rPr>
          <w:lang w:val="en-US"/>
        </w:rPr>
        <w:t xml:space="preserve"> Data and to protect the rights and interests of the </w:t>
      </w:r>
      <w:r w:rsidR="00706260" w:rsidRPr="00C204AF">
        <w:rPr>
          <w:lang w:val="en-US"/>
        </w:rPr>
        <w:t>Data Holder</w:t>
      </w:r>
      <w:r w:rsidRPr="00C204AF">
        <w:rPr>
          <w:lang w:val="en-US"/>
        </w:rPr>
        <w:t xml:space="preserve">, third parties and Data </w:t>
      </w:r>
      <w:proofErr w:type="gramStart"/>
      <w:r w:rsidRPr="00C204AF">
        <w:rPr>
          <w:lang w:val="en-US"/>
        </w:rPr>
        <w:t>Subjects</w:t>
      </w:r>
      <w:r w:rsidR="39F7F4EA" w:rsidRPr="00C204AF">
        <w:rPr>
          <w:lang w:val="en-US"/>
        </w:rPr>
        <w:t>;</w:t>
      </w:r>
      <w:proofErr w:type="gramEnd"/>
    </w:p>
    <w:p w14:paraId="2C1713DA" w14:textId="7CE7FEB2" w:rsidR="00FE0B11" w:rsidRPr="00C204AF" w:rsidRDefault="00D10D06" w:rsidP="00322B59">
      <w:pPr>
        <w:pStyle w:val="BulletNiveau1"/>
        <w:numPr>
          <w:ilvl w:val="0"/>
          <w:numId w:val="9"/>
        </w:numPr>
        <w:spacing w:before="120" w:after="0"/>
        <w:contextualSpacing w:val="0"/>
        <w:jc w:val="both"/>
        <w:rPr>
          <w:lang w:val="en-US"/>
        </w:rPr>
      </w:pPr>
      <w:r w:rsidRPr="00C204AF">
        <w:rPr>
          <w:lang w:val="en-US"/>
        </w:rPr>
        <w:t>a presentation of the methods for testing the confidentiality and usability of the Target Data</w:t>
      </w:r>
      <w:r w:rsidR="00442B62" w:rsidRPr="00C204AF">
        <w:rPr>
          <w:lang w:val="en-US"/>
        </w:rPr>
        <w:t>.</w:t>
      </w:r>
    </w:p>
    <w:p w14:paraId="6DCA35E0" w14:textId="506B8300" w:rsidR="00FE0B11" w:rsidRPr="00C204AF" w:rsidRDefault="031B1FFF" w:rsidP="007062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lang w:val="en-US"/>
        </w:rPr>
      </w:pPr>
      <w:r w:rsidRPr="00C204AF">
        <w:rPr>
          <w:lang w:val="en-US"/>
        </w:rPr>
        <w:t xml:space="preserve">⚠️ In addition to the Appropriate Measures proposed in this document, contracts may be necessary between </w:t>
      </w:r>
      <w:r w:rsidR="00706260" w:rsidRPr="00C204AF">
        <w:rPr>
          <w:lang w:val="en-US"/>
        </w:rPr>
        <w:t>Data Holder</w:t>
      </w:r>
      <w:r w:rsidRPr="00C204AF">
        <w:rPr>
          <w:lang w:val="en-US"/>
        </w:rPr>
        <w:t xml:space="preserve">s and Applicants for the provision of data protected by intellectual property rights or trade secrets. </w:t>
      </w:r>
    </w:p>
    <w:p w14:paraId="1D9E1CB2" w14:textId="1B22B7C4" w:rsidR="00EF33B9" w:rsidRPr="00C204AF" w:rsidRDefault="6BEF1D2F" w:rsidP="00706260">
      <w:pPr>
        <w:rPr>
          <w:b/>
          <w:bCs/>
          <w:lang w:val="en-US"/>
        </w:rPr>
      </w:pPr>
      <w:bookmarkStart w:id="2" w:name="_Toc202258397"/>
      <w:r w:rsidRPr="00C204AF">
        <w:rPr>
          <w:b/>
          <w:bCs/>
          <w:lang w:val="en-US"/>
        </w:rPr>
        <w:t xml:space="preserve">The passages below, highlighted in </w:t>
      </w:r>
      <w:r w:rsidRPr="00C204AF">
        <w:rPr>
          <w:b/>
          <w:bCs/>
          <w:color w:val="0070C0"/>
          <w:u w:val="dotted"/>
          <w:lang w:val="en-US"/>
        </w:rPr>
        <w:t>blue and underlined</w:t>
      </w:r>
      <w:r w:rsidRPr="00C204AF">
        <w:rPr>
          <w:b/>
          <w:bCs/>
          <w:lang w:val="en-US"/>
        </w:rPr>
        <w:t xml:space="preserve">, are intended to assist in completing this document. </w:t>
      </w:r>
      <w:r w:rsidRPr="00C204AF">
        <w:rPr>
          <w:b/>
          <w:bCs/>
          <w:color w:val="FF0000"/>
          <w:u w:val="single"/>
          <w:lang w:val="en-US"/>
        </w:rPr>
        <w:t xml:space="preserve">As such, they </w:t>
      </w:r>
      <w:r w:rsidR="53793443" w:rsidRPr="00C204AF">
        <w:rPr>
          <w:b/>
          <w:bCs/>
          <w:color w:val="FF0000"/>
          <w:u w:val="single"/>
          <w:lang w:val="en-US"/>
        </w:rPr>
        <w:t xml:space="preserve">may </w:t>
      </w:r>
      <w:r w:rsidRPr="00C204AF">
        <w:rPr>
          <w:b/>
          <w:bCs/>
          <w:color w:val="FF0000"/>
          <w:u w:val="single"/>
          <w:lang w:val="en-US"/>
        </w:rPr>
        <w:t xml:space="preserve">be deleted when drafting the </w:t>
      </w:r>
      <w:r w:rsidR="53793443" w:rsidRPr="00C204AF">
        <w:rPr>
          <w:b/>
          <w:bCs/>
          <w:color w:val="FF0000"/>
          <w:u w:val="single"/>
          <w:lang w:val="en-US"/>
        </w:rPr>
        <w:t xml:space="preserve">Appropriate Measures </w:t>
      </w:r>
      <w:r w:rsidRPr="00C204AF">
        <w:rPr>
          <w:b/>
          <w:bCs/>
          <w:color w:val="FF0000"/>
          <w:u w:val="single"/>
          <w:lang w:val="en-US"/>
        </w:rPr>
        <w:t>Plan.</w:t>
      </w:r>
      <w:r w:rsidRPr="00C204AF">
        <w:rPr>
          <w:b/>
          <w:bCs/>
          <w:lang w:val="en-US"/>
        </w:rPr>
        <w:t xml:space="preserve"> </w:t>
      </w:r>
      <w:r w:rsidR="53793443" w:rsidRPr="00C204AF">
        <w:rPr>
          <w:b/>
          <w:bCs/>
          <w:lang w:val="en-US"/>
        </w:rPr>
        <w:t xml:space="preserve">To guide you, </w:t>
      </w:r>
      <w:r w:rsidRPr="00C204AF">
        <w:rPr>
          <w:b/>
          <w:bCs/>
          <w:lang w:val="en-US"/>
        </w:rPr>
        <w:t xml:space="preserve">the cells in the tables </w:t>
      </w:r>
      <w:r w:rsidR="53793443" w:rsidRPr="00C204AF">
        <w:rPr>
          <w:b/>
          <w:bCs/>
          <w:lang w:val="en-US"/>
        </w:rPr>
        <w:t xml:space="preserve">marked </w:t>
      </w:r>
      <w:r w:rsidRPr="00C204AF">
        <w:rPr>
          <w:b/>
          <w:bCs/>
          <w:color w:val="1A90C5"/>
          <w:lang w:val="en-US"/>
        </w:rPr>
        <w:t xml:space="preserve">in blue </w:t>
      </w:r>
      <w:r w:rsidRPr="00C204AF">
        <w:rPr>
          <w:b/>
          <w:bCs/>
          <w:lang w:val="en-US"/>
        </w:rPr>
        <w:t xml:space="preserve">are to be completed by the </w:t>
      </w:r>
      <w:r w:rsidR="3A997BCE" w:rsidRPr="00C204AF">
        <w:rPr>
          <w:b/>
          <w:bCs/>
          <w:lang w:val="en-US"/>
        </w:rPr>
        <w:t>Applicant</w:t>
      </w:r>
      <w:r w:rsidRPr="00C204AF">
        <w:rPr>
          <w:b/>
          <w:bCs/>
          <w:lang w:val="en-US"/>
        </w:rPr>
        <w:t>(s)</w:t>
      </w:r>
      <w:r w:rsidR="3A997BCE" w:rsidRPr="00C204AF">
        <w:rPr>
          <w:lang w:val="en-US"/>
        </w:rPr>
        <w:t xml:space="preserve">, </w:t>
      </w:r>
      <w:r w:rsidR="3A997BCE" w:rsidRPr="00C204AF">
        <w:rPr>
          <w:b/>
          <w:bCs/>
          <w:lang w:val="en-US"/>
        </w:rPr>
        <w:t xml:space="preserve">while the cells marked </w:t>
      </w:r>
      <w:r w:rsidR="3A997BCE" w:rsidRPr="00C204AF">
        <w:rPr>
          <w:b/>
          <w:bCs/>
          <w:color w:val="FFC000" w:themeColor="accent5"/>
          <w:lang w:val="en-US"/>
        </w:rPr>
        <w:t xml:space="preserve">in yellow </w:t>
      </w:r>
      <w:r w:rsidR="3A997BCE" w:rsidRPr="00C204AF">
        <w:rPr>
          <w:b/>
          <w:bCs/>
          <w:lang w:val="en-US"/>
        </w:rPr>
        <w:t xml:space="preserve">must be completed with the assistance of the </w:t>
      </w:r>
      <w:r w:rsidR="00706260" w:rsidRPr="00C204AF">
        <w:rPr>
          <w:b/>
          <w:bCs/>
          <w:lang w:val="en-US"/>
        </w:rPr>
        <w:t>Data Holder</w:t>
      </w:r>
      <w:r w:rsidR="3A997BCE" w:rsidRPr="00C204AF">
        <w:rPr>
          <w:b/>
          <w:bCs/>
          <w:lang w:val="en-US"/>
        </w:rPr>
        <w:t>.</w:t>
      </w:r>
      <w:r w:rsidRPr="00C204AF">
        <w:rPr>
          <w:b/>
          <w:bCs/>
          <w:lang w:val="en-US"/>
        </w:rPr>
        <w:t xml:space="preserve"> </w:t>
      </w:r>
    </w:p>
    <w:p w14:paraId="4A6E9E3B" w14:textId="6B36ACCE" w:rsidR="009E186E" w:rsidRPr="00C204AF" w:rsidRDefault="00C87F81" w:rsidP="00706260">
      <w:pPr>
        <w:spacing w:before="0" w:after="200" w:line="276" w:lineRule="auto"/>
        <w:rPr>
          <w:b/>
          <w:bCs/>
          <w:lang w:val="en-US"/>
        </w:rPr>
      </w:pPr>
      <w:r w:rsidRPr="00C204AF">
        <w:rPr>
          <w:b/>
          <w:bCs/>
          <w:lang w:val="en-US"/>
        </w:rPr>
        <w:lastRenderedPageBreak/>
        <w:br w:type="page"/>
      </w:r>
    </w:p>
    <w:p w14:paraId="66C85137" w14:textId="5D3A38B3" w:rsidR="0047539E" w:rsidRPr="00C204AF" w:rsidRDefault="60907E35" w:rsidP="00706260">
      <w:pPr>
        <w:pStyle w:val="CTIE-Titre1"/>
        <w:jc w:val="both"/>
        <w:rPr>
          <w:rFonts w:cs="Arial"/>
          <w:lang w:val="en-US"/>
        </w:rPr>
      </w:pPr>
      <w:bookmarkStart w:id="3" w:name="_Toc229558969"/>
      <w:r w:rsidRPr="00C204AF">
        <w:rPr>
          <w:rFonts w:cs="Arial"/>
          <w:lang w:val="en-US"/>
        </w:rPr>
        <w:lastRenderedPageBreak/>
        <w:t>Context of data use</w:t>
      </w:r>
      <w:bookmarkEnd w:id="2"/>
      <w:bookmarkEnd w:id="3"/>
    </w:p>
    <w:p w14:paraId="15EA30EE" w14:textId="2ED6349E" w:rsidR="00FE0B11" w:rsidRPr="00C204AF" w:rsidRDefault="00FE0B11" w:rsidP="00706260">
      <w:pPr>
        <w:pStyle w:val="Instructions"/>
        <w:rPr>
          <w:lang w:val="en-US"/>
        </w:rPr>
      </w:pPr>
      <w:r w:rsidRPr="00C204AF">
        <w:rPr>
          <w:lang w:val="en-US"/>
        </w:rPr>
        <w:t xml:space="preserve">In this section, you must describe the </w:t>
      </w:r>
      <w:proofErr w:type="spellStart"/>
      <w:r w:rsidRPr="00C204AF">
        <w:rPr>
          <w:lang w:val="en-US"/>
        </w:rPr>
        <w:t>organisational</w:t>
      </w:r>
      <w:proofErr w:type="spellEnd"/>
      <w:r w:rsidRPr="00C204AF">
        <w:rPr>
          <w:lang w:val="en-US"/>
        </w:rPr>
        <w:t xml:space="preserve"> and technical framework within which the data will be accessed and </w:t>
      </w:r>
      <w:r w:rsidR="00713571" w:rsidRPr="00C204AF">
        <w:rPr>
          <w:lang w:val="en-US"/>
        </w:rPr>
        <w:t>re-use</w:t>
      </w:r>
      <w:r w:rsidRPr="00C204AF">
        <w:rPr>
          <w:lang w:val="en-US"/>
        </w:rPr>
        <w:t>d.</w:t>
      </w:r>
    </w:p>
    <w:p w14:paraId="1C8D38D9" w14:textId="686BC908" w:rsidR="0047539E" w:rsidRPr="00C204AF" w:rsidRDefault="78B81DC4" w:rsidP="00706260">
      <w:pPr>
        <w:pStyle w:val="CTIE-Titre2"/>
        <w:jc w:val="both"/>
        <w:rPr>
          <w:rFonts w:cs="Arial"/>
          <w:lang w:val="en-US"/>
        </w:rPr>
      </w:pPr>
      <w:bookmarkStart w:id="4" w:name="_Ref217372572"/>
      <w:bookmarkStart w:id="5" w:name="_Toc229558970"/>
      <w:r w:rsidRPr="00C204AF">
        <w:rPr>
          <w:rFonts w:cs="Arial"/>
          <w:lang w:val="en-US"/>
        </w:rPr>
        <w:t xml:space="preserve">Activities </w:t>
      </w:r>
      <w:r w:rsidR="6A32C52A" w:rsidRPr="00C204AF">
        <w:rPr>
          <w:rFonts w:cs="Arial"/>
          <w:lang w:val="en-US"/>
        </w:rPr>
        <w:t xml:space="preserve">and </w:t>
      </w:r>
      <w:r w:rsidR="447FB9CC" w:rsidRPr="00C204AF">
        <w:rPr>
          <w:rFonts w:cs="Arial"/>
          <w:lang w:val="en-US"/>
        </w:rPr>
        <w:t xml:space="preserve">conflicts </w:t>
      </w:r>
      <w:r w:rsidRPr="00C204AF">
        <w:rPr>
          <w:rFonts w:cs="Arial"/>
          <w:lang w:val="en-US"/>
        </w:rPr>
        <w:t>of interest</w:t>
      </w:r>
      <w:bookmarkEnd w:id="4"/>
      <w:bookmarkEnd w:id="5"/>
      <w:r w:rsidRPr="00C204AF">
        <w:rPr>
          <w:rFonts w:cs="Arial"/>
          <w:lang w:val="en-US"/>
        </w:rPr>
        <w:t xml:space="preserve"> </w:t>
      </w:r>
    </w:p>
    <w:p w14:paraId="11B63EB4" w14:textId="6E22F997" w:rsidR="00EF33B9" w:rsidRPr="00C204AF" w:rsidRDefault="78B81DC4" w:rsidP="00706260">
      <w:pPr>
        <w:pStyle w:val="Instructions"/>
        <w:spacing w:after="120"/>
        <w:rPr>
          <w:lang w:val="en-US"/>
        </w:rPr>
      </w:pPr>
      <w:r w:rsidRPr="00C204AF">
        <w:rPr>
          <w:lang w:val="en-US"/>
        </w:rPr>
        <w:t>In this section</w:t>
      </w:r>
      <w:r w:rsidR="6BEF1D2F" w:rsidRPr="00C204AF">
        <w:rPr>
          <w:lang w:val="en-US"/>
        </w:rPr>
        <w:t xml:space="preserve">, you must </w:t>
      </w:r>
      <w:r w:rsidR="00C47ED6" w:rsidRPr="00C204AF">
        <w:rPr>
          <w:lang w:val="en-US"/>
        </w:rPr>
        <w:t xml:space="preserve">fill in the below table for each </w:t>
      </w:r>
      <w:r w:rsidRPr="00C204AF">
        <w:rPr>
          <w:lang w:val="en-US"/>
        </w:rPr>
        <w:t>Applicant</w:t>
      </w:r>
      <w:r w:rsidR="00C47ED6" w:rsidRPr="00C204AF">
        <w:rPr>
          <w:lang w:val="en-US"/>
        </w:rPr>
        <w:t>. To do so</w:t>
      </w:r>
      <w:r w:rsidRPr="00C204AF">
        <w:rPr>
          <w:lang w:val="en-US"/>
        </w:rPr>
        <w:t xml:space="preserve">, </w:t>
      </w:r>
      <w:r w:rsidR="6BEF1D2F" w:rsidRPr="00C204AF">
        <w:rPr>
          <w:lang w:val="en-US"/>
        </w:rPr>
        <w:t xml:space="preserve">describe </w:t>
      </w:r>
      <w:r w:rsidRPr="00C204AF">
        <w:rPr>
          <w:lang w:val="en-US"/>
        </w:rPr>
        <w:t xml:space="preserve">their </w:t>
      </w:r>
      <w:r w:rsidR="31E737D0" w:rsidRPr="00C204AF">
        <w:rPr>
          <w:lang w:val="en-US"/>
        </w:rPr>
        <w:t xml:space="preserve">activities </w:t>
      </w:r>
      <w:r w:rsidRPr="00C204AF">
        <w:rPr>
          <w:lang w:val="en-US"/>
        </w:rPr>
        <w:t xml:space="preserve">in relation to the </w:t>
      </w:r>
      <w:r w:rsidR="00713571" w:rsidRPr="00C204AF">
        <w:rPr>
          <w:lang w:val="en-US"/>
        </w:rPr>
        <w:t>Application for Re-Use of Data</w:t>
      </w:r>
      <w:r w:rsidR="6006F490" w:rsidRPr="00C204AF">
        <w:rPr>
          <w:lang w:val="en-US"/>
        </w:rPr>
        <w:t xml:space="preserve"> </w:t>
      </w:r>
      <w:r w:rsidRPr="00C204AF">
        <w:rPr>
          <w:lang w:val="en-US"/>
        </w:rPr>
        <w:t xml:space="preserve">and report any </w:t>
      </w:r>
      <w:r w:rsidR="6BEF1D2F" w:rsidRPr="00C204AF">
        <w:rPr>
          <w:lang w:val="en-US"/>
        </w:rPr>
        <w:t xml:space="preserve">potential </w:t>
      </w:r>
      <w:r w:rsidRPr="00C204AF">
        <w:rPr>
          <w:lang w:val="en-US"/>
        </w:rPr>
        <w:t xml:space="preserve">conflicts of interest. </w:t>
      </w:r>
      <w:r w:rsidR="6BEF1D2F" w:rsidRPr="00C204AF">
        <w:rPr>
          <w:lang w:val="en-US"/>
        </w:rPr>
        <w:t xml:space="preserve">Such a conflict of interest </w:t>
      </w:r>
      <w:r w:rsidRPr="00C204AF">
        <w:rPr>
          <w:lang w:val="en-US"/>
        </w:rPr>
        <w:t xml:space="preserve">may </w:t>
      </w:r>
      <w:r w:rsidR="6BEF1D2F" w:rsidRPr="00C204AF">
        <w:rPr>
          <w:lang w:val="en-US"/>
        </w:rPr>
        <w:t xml:space="preserve">exist, </w:t>
      </w:r>
      <w:r w:rsidRPr="00C204AF">
        <w:rPr>
          <w:lang w:val="en-US"/>
        </w:rPr>
        <w:t xml:space="preserve">for example, if </w:t>
      </w:r>
      <w:r w:rsidR="31E737D0" w:rsidRPr="00C204AF">
        <w:rPr>
          <w:lang w:val="en-US"/>
        </w:rPr>
        <w:t xml:space="preserve">you </w:t>
      </w:r>
      <w:r w:rsidRPr="00C204AF">
        <w:rPr>
          <w:lang w:val="en-US"/>
        </w:rPr>
        <w:t xml:space="preserve">also </w:t>
      </w:r>
      <w:r w:rsidR="31E737D0" w:rsidRPr="00C204AF">
        <w:rPr>
          <w:lang w:val="en-US"/>
        </w:rPr>
        <w:t xml:space="preserve">act </w:t>
      </w:r>
      <w:r w:rsidR="6BEF1D2F" w:rsidRPr="00C204AF">
        <w:rPr>
          <w:lang w:val="en-US"/>
        </w:rPr>
        <w:t xml:space="preserve">as </w:t>
      </w:r>
      <w:r w:rsidRPr="00C204AF">
        <w:rPr>
          <w:lang w:val="en-US"/>
        </w:rPr>
        <w:t xml:space="preserve">a </w:t>
      </w:r>
      <w:r w:rsidR="6BEF1D2F" w:rsidRPr="00C204AF">
        <w:rPr>
          <w:lang w:val="en-US"/>
        </w:rPr>
        <w:t>service</w:t>
      </w:r>
      <w:r w:rsidRPr="00C204AF">
        <w:rPr>
          <w:lang w:val="en-US"/>
        </w:rPr>
        <w:t xml:space="preserve"> provider </w:t>
      </w:r>
      <w:r w:rsidR="31E737D0" w:rsidRPr="00C204AF">
        <w:rPr>
          <w:lang w:val="en-US"/>
        </w:rPr>
        <w:t xml:space="preserve">for the </w:t>
      </w:r>
      <w:r w:rsidRPr="00C204AF">
        <w:rPr>
          <w:lang w:val="en-US"/>
        </w:rPr>
        <w:t>Data Holder and</w:t>
      </w:r>
      <w:r w:rsidR="6BEF1D2F" w:rsidRPr="00C204AF">
        <w:rPr>
          <w:lang w:val="en-US"/>
        </w:rPr>
        <w:t xml:space="preserve">, as such, </w:t>
      </w:r>
      <w:r w:rsidR="31E737D0" w:rsidRPr="00C204AF">
        <w:rPr>
          <w:lang w:val="en-US"/>
        </w:rPr>
        <w:t xml:space="preserve">have </w:t>
      </w:r>
      <w:r w:rsidRPr="00C204AF">
        <w:rPr>
          <w:lang w:val="en-US"/>
        </w:rPr>
        <w:t>access to the requested data in plain text.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106"/>
        <w:gridCol w:w="4904"/>
        <w:gridCol w:w="6"/>
      </w:tblGrid>
      <w:tr w:rsidR="0047539E" w:rsidRPr="00C204AF" w14:paraId="0BA2AF20" w14:textId="77777777" w:rsidTr="097C2B93">
        <w:trPr>
          <w:trHeight w:val="471"/>
        </w:trPr>
        <w:tc>
          <w:tcPr>
            <w:tcW w:w="9016" w:type="dxa"/>
            <w:gridSpan w:val="3"/>
          </w:tcPr>
          <w:p w14:paraId="26F7CDE6" w14:textId="55E24CD9" w:rsidR="0047539E" w:rsidRPr="00C204AF" w:rsidRDefault="00E21A0B" w:rsidP="00706260">
            <w:pPr>
              <w:rPr>
                <w:lang w:val="en-US"/>
              </w:rPr>
            </w:pPr>
            <w:r w:rsidRPr="00C204AF">
              <w:rPr>
                <w:lang w:val="en-US"/>
              </w:rPr>
              <w:t xml:space="preserve">Applicant 1 </w:t>
            </w:r>
          </w:p>
        </w:tc>
      </w:tr>
      <w:tr w:rsidR="0047539E" w:rsidRPr="00C204AF" w14:paraId="6238C874" w14:textId="77777777" w:rsidTr="097C2B93">
        <w:trPr>
          <w:gridAfter w:val="1"/>
          <w:wAfter w:w="6" w:type="dxa"/>
          <w:trHeight w:val="704"/>
        </w:trPr>
        <w:tc>
          <w:tcPr>
            <w:tcW w:w="4106" w:type="dxa"/>
          </w:tcPr>
          <w:p w14:paraId="1B370DD8" w14:textId="4C5C300C" w:rsidR="0047539E" w:rsidRPr="00C204AF" w:rsidRDefault="2A6B787F" w:rsidP="00706260">
            <w:pPr>
              <w:rPr>
                <w:lang w:val="en-US"/>
              </w:rPr>
            </w:pPr>
            <w:r w:rsidRPr="00C204AF">
              <w:rPr>
                <w:lang w:val="en-US"/>
              </w:rPr>
              <w:t xml:space="preserve">Name of the </w:t>
            </w:r>
            <w:r w:rsidR="00C47ED6" w:rsidRPr="00C204AF">
              <w:rPr>
                <w:lang w:val="en-US"/>
              </w:rPr>
              <w:t>Applicant</w:t>
            </w:r>
            <w:r w:rsidRPr="00C204AF">
              <w:rPr>
                <w:lang w:val="en-US"/>
              </w:rPr>
              <w:t xml:space="preserve"> as specified in the </w:t>
            </w:r>
            <w:r w:rsidR="00713571" w:rsidRPr="00C204AF">
              <w:rPr>
                <w:lang w:val="en-US"/>
              </w:rPr>
              <w:t>Application for Re-Use of Data</w:t>
            </w:r>
          </w:p>
        </w:tc>
        <w:tc>
          <w:tcPr>
            <w:tcW w:w="4904" w:type="dxa"/>
            <w:shd w:val="clear" w:color="auto" w:fill="E0F1F9" w:themeFill="accent3" w:themeFillTint="33"/>
          </w:tcPr>
          <w:p w14:paraId="2A1AD3B6" w14:textId="2FC05E96" w:rsidR="0047539E" w:rsidRPr="00C204AF" w:rsidRDefault="00C87F81" w:rsidP="00706260">
            <w:pPr>
              <w:rPr>
                <w:color w:val="C2C2C2" w:themeColor="background2"/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ED643D" w:rsidRPr="00C204AF" w14:paraId="2499ABF0" w14:textId="77777777" w:rsidTr="097C2B93">
        <w:trPr>
          <w:gridAfter w:val="1"/>
          <w:wAfter w:w="6" w:type="dxa"/>
          <w:trHeight w:val="704"/>
        </w:trPr>
        <w:tc>
          <w:tcPr>
            <w:tcW w:w="4106" w:type="dxa"/>
          </w:tcPr>
          <w:p w14:paraId="34FD11E7" w14:textId="67623677" w:rsidR="00ED643D" w:rsidRPr="00C204AF" w:rsidRDefault="2A6B787F" w:rsidP="00706260">
            <w:pPr>
              <w:rPr>
                <w:lang w:val="en-US"/>
              </w:rPr>
            </w:pPr>
            <w:r w:rsidRPr="00C204AF">
              <w:rPr>
                <w:lang w:val="en-US"/>
              </w:rPr>
              <w:t xml:space="preserve">Description of the </w:t>
            </w:r>
            <w:r w:rsidR="00C47ED6" w:rsidRPr="00C204AF">
              <w:rPr>
                <w:lang w:val="en-US"/>
              </w:rPr>
              <w:t>Applicant</w:t>
            </w:r>
            <w:r w:rsidRPr="00C204AF">
              <w:rPr>
                <w:lang w:val="en-US"/>
              </w:rPr>
              <w:t xml:space="preserve"> activities in relation to the </w:t>
            </w:r>
            <w:r w:rsidR="3A7B0A83" w:rsidRPr="00C204AF">
              <w:rPr>
                <w:lang w:val="en-US"/>
              </w:rPr>
              <w:t>application</w:t>
            </w:r>
          </w:p>
        </w:tc>
        <w:tc>
          <w:tcPr>
            <w:tcW w:w="4904" w:type="dxa"/>
            <w:shd w:val="clear" w:color="auto" w:fill="E0F1F9" w:themeFill="accent3" w:themeFillTint="33"/>
          </w:tcPr>
          <w:p w14:paraId="6BA4994A" w14:textId="0EAA115E" w:rsidR="00ED643D" w:rsidRPr="00C204AF" w:rsidRDefault="00ED643D" w:rsidP="00706260">
            <w:pPr>
              <w:rPr>
                <w:color w:val="C2C2C2" w:themeColor="background2"/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ED643D" w:rsidRPr="00C204AF" w14:paraId="569DCA71" w14:textId="77777777" w:rsidTr="097C2B93">
        <w:trPr>
          <w:gridAfter w:val="1"/>
          <w:wAfter w:w="6" w:type="dxa"/>
          <w:trHeight w:val="700"/>
        </w:trPr>
        <w:tc>
          <w:tcPr>
            <w:tcW w:w="4106" w:type="dxa"/>
          </w:tcPr>
          <w:p w14:paraId="376EF417" w14:textId="4EFAE5EB" w:rsidR="00ED643D" w:rsidRPr="00C204AF" w:rsidRDefault="2A6B787F" w:rsidP="00706260">
            <w:pPr>
              <w:rPr>
                <w:lang w:val="en-US"/>
              </w:rPr>
            </w:pPr>
            <w:r w:rsidRPr="00C204AF">
              <w:rPr>
                <w:lang w:val="en-US"/>
              </w:rPr>
              <w:t>Potential conflicts of interest related to the us</w:t>
            </w:r>
            <w:r w:rsidR="04AA0589" w:rsidRPr="00C204AF">
              <w:rPr>
                <w:lang w:val="en-US"/>
              </w:rPr>
              <w:t>age</w:t>
            </w:r>
            <w:r w:rsidRPr="00C204AF">
              <w:rPr>
                <w:lang w:val="en-US"/>
              </w:rPr>
              <w:t xml:space="preserve"> of Target Data</w:t>
            </w:r>
          </w:p>
        </w:tc>
        <w:tc>
          <w:tcPr>
            <w:tcW w:w="4904" w:type="dxa"/>
            <w:shd w:val="clear" w:color="auto" w:fill="E0F1F9" w:themeFill="accent3" w:themeFillTint="33"/>
          </w:tcPr>
          <w:p w14:paraId="3696EA0D" w14:textId="7BA2D876" w:rsidR="00ED643D" w:rsidRPr="00C204AF" w:rsidRDefault="00ED643D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</w:tbl>
    <w:p w14:paraId="1E7C8D43" w14:textId="77777777" w:rsidR="0047539E" w:rsidRPr="00C204AF" w:rsidRDefault="0047539E" w:rsidP="00706260">
      <w:pPr>
        <w:pStyle w:val="Instructions"/>
        <w:rPr>
          <w:rFonts w:cs="Arial"/>
          <w:lang w:val="en-US"/>
        </w:rPr>
      </w:pPr>
    </w:p>
    <w:p w14:paraId="2B4408F3" w14:textId="6B739564" w:rsidR="0047539E" w:rsidRPr="00C204AF" w:rsidRDefault="60907E35" w:rsidP="00706260">
      <w:pPr>
        <w:pStyle w:val="CTIE-Titre2"/>
        <w:jc w:val="both"/>
        <w:rPr>
          <w:rFonts w:cs="Arial"/>
          <w:lang w:val="en-US"/>
        </w:rPr>
      </w:pPr>
      <w:bookmarkStart w:id="6" w:name="_Toc202258401"/>
      <w:bookmarkStart w:id="7" w:name="_Toc229558971"/>
      <w:r w:rsidRPr="00C204AF">
        <w:rPr>
          <w:rFonts w:cs="Arial"/>
          <w:lang w:val="en-US"/>
        </w:rPr>
        <w:t>Access to the</w:t>
      </w:r>
      <w:r w:rsidR="56095F13" w:rsidRPr="00C204AF">
        <w:rPr>
          <w:rFonts w:cs="Arial"/>
          <w:lang w:val="en-US"/>
        </w:rPr>
        <w:t xml:space="preserve"> SPE</w:t>
      </w:r>
      <w:bookmarkEnd w:id="6"/>
      <w:r w:rsidR="3F7488B2" w:rsidRPr="00C204AF">
        <w:rPr>
          <w:rFonts w:cs="Arial"/>
          <w:lang w:val="en-US"/>
        </w:rPr>
        <w:t xml:space="preserve"> and associated security measures</w:t>
      </w:r>
      <w:bookmarkEnd w:id="7"/>
    </w:p>
    <w:p w14:paraId="1EEBEC91" w14:textId="0E10C20F" w:rsidR="0079038A" w:rsidRPr="00C204AF" w:rsidRDefault="24E9723D" w:rsidP="00706260">
      <w:pPr>
        <w:pStyle w:val="Instructions"/>
        <w:rPr>
          <w:lang w:val="en-US"/>
        </w:rPr>
      </w:pPr>
      <w:r w:rsidRPr="00C204AF">
        <w:rPr>
          <w:lang w:val="en-US"/>
        </w:rPr>
        <w:t xml:space="preserve">In </w:t>
      </w:r>
      <w:r w:rsidR="60907E35" w:rsidRPr="00C204AF">
        <w:rPr>
          <w:lang w:val="en-US"/>
        </w:rPr>
        <w:t>this section</w:t>
      </w:r>
      <w:r w:rsidRPr="00C204AF">
        <w:rPr>
          <w:lang w:val="en-US"/>
        </w:rPr>
        <w:t xml:space="preserve">, you must </w:t>
      </w:r>
      <w:r w:rsidR="70DB5879" w:rsidRPr="00C204AF">
        <w:rPr>
          <w:lang w:val="en-US"/>
        </w:rPr>
        <w:t xml:space="preserve">identify and describe </w:t>
      </w:r>
      <w:r w:rsidR="26104B38" w:rsidRPr="00C204AF">
        <w:rPr>
          <w:lang w:val="en-US"/>
        </w:rPr>
        <w:t xml:space="preserve">each </w:t>
      </w:r>
      <w:r w:rsidR="6B2C432B" w:rsidRPr="00C204AF">
        <w:rPr>
          <w:lang w:val="en-US"/>
        </w:rPr>
        <w:t xml:space="preserve">physical </w:t>
      </w:r>
      <w:r w:rsidR="1F9160B8" w:rsidRPr="00C204AF">
        <w:rPr>
          <w:lang w:val="en-US"/>
        </w:rPr>
        <w:t xml:space="preserve">site </w:t>
      </w:r>
      <w:r w:rsidR="70DB5879" w:rsidRPr="00C204AF">
        <w:rPr>
          <w:lang w:val="en-US"/>
        </w:rPr>
        <w:t xml:space="preserve">from </w:t>
      </w:r>
      <w:r w:rsidR="6B2C432B" w:rsidRPr="00C204AF">
        <w:rPr>
          <w:lang w:val="en-US"/>
        </w:rPr>
        <w:t xml:space="preserve">which Users will have </w:t>
      </w:r>
      <w:r w:rsidR="60907E35" w:rsidRPr="00C204AF">
        <w:rPr>
          <w:lang w:val="en-US"/>
        </w:rPr>
        <w:t>access to the</w:t>
      </w:r>
      <w:r w:rsidR="56095F13" w:rsidRPr="00C204AF">
        <w:rPr>
          <w:lang w:val="en-US"/>
        </w:rPr>
        <w:t xml:space="preserve"> SPE</w:t>
      </w:r>
      <w:r w:rsidR="26104B38" w:rsidRPr="00C204AF">
        <w:rPr>
          <w:lang w:val="en-US"/>
        </w:rPr>
        <w:t xml:space="preserve">, </w:t>
      </w:r>
      <w:r w:rsidR="6B2C432B" w:rsidRPr="00C204AF">
        <w:rPr>
          <w:lang w:val="en-US"/>
        </w:rPr>
        <w:t xml:space="preserve">as well as </w:t>
      </w:r>
      <w:r w:rsidR="60907E35" w:rsidRPr="00C204AF">
        <w:rPr>
          <w:lang w:val="en-US"/>
        </w:rPr>
        <w:t xml:space="preserve">the number </w:t>
      </w:r>
      <w:r w:rsidR="3CA082D7" w:rsidRPr="00C204AF">
        <w:rPr>
          <w:lang w:val="en-US"/>
        </w:rPr>
        <w:t xml:space="preserve">of Users concerned per site, </w:t>
      </w:r>
      <w:r w:rsidR="26104B38" w:rsidRPr="00C204AF">
        <w:rPr>
          <w:lang w:val="en-US"/>
        </w:rPr>
        <w:t>duplicating the table below if necessary</w:t>
      </w:r>
      <w:r w:rsidR="3CA082D7" w:rsidRPr="00C204AF">
        <w:rPr>
          <w:lang w:val="en-US"/>
        </w:rPr>
        <w:t>.</w:t>
      </w:r>
      <w:r w:rsidR="60907E35" w:rsidRPr="00C204AF">
        <w:rPr>
          <w:lang w:val="en-US"/>
        </w:rPr>
        <w:t xml:space="preserve"> </w:t>
      </w:r>
      <w:r w:rsidR="70DB5879" w:rsidRPr="00C204AF">
        <w:rPr>
          <w:lang w:val="en-US"/>
        </w:rPr>
        <w:t xml:space="preserve">If </w:t>
      </w:r>
      <w:r w:rsidR="39F7F4EA" w:rsidRPr="00C204AF">
        <w:rPr>
          <w:lang w:val="en-US"/>
        </w:rPr>
        <w:t>remote working (</w:t>
      </w:r>
      <w:r w:rsidR="70DB5879" w:rsidRPr="00C204AF">
        <w:rPr>
          <w:lang w:val="en-US"/>
        </w:rPr>
        <w:t>teleworking</w:t>
      </w:r>
      <w:r w:rsidR="39F7F4EA" w:rsidRPr="00C204AF">
        <w:rPr>
          <w:lang w:val="en-US"/>
        </w:rPr>
        <w:t xml:space="preserve">) </w:t>
      </w:r>
      <w:r w:rsidR="70DB5879" w:rsidRPr="00C204AF">
        <w:rPr>
          <w:lang w:val="en-US"/>
        </w:rPr>
        <w:t xml:space="preserve">is permitted, please indicate this expressly and specify, for each User concerned, the country from which access to </w:t>
      </w:r>
      <w:proofErr w:type="gramStart"/>
      <w:r w:rsidR="70DB5879" w:rsidRPr="00C204AF">
        <w:rPr>
          <w:lang w:val="en-US"/>
        </w:rPr>
        <w:t>the</w:t>
      </w:r>
      <w:r w:rsidR="56095F13" w:rsidRPr="00C204AF">
        <w:rPr>
          <w:lang w:val="en-US"/>
        </w:rPr>
        <w:t xml:space="preserve"> SPE</w:t>
      </w:r>
      <w:proofErr w:type="gramEnd"/>
      <w:r w:rsidR="70DB5879" w:rsidRPr="00C204AF">
        <w:rPr>
          <w:lang w:val="en-US"/>
        </w:rPr>
        <w:t xml:space="preserve"> will be made, when this differs from the country where the access site is located. The use of a </w:t>
      </w:r>
      <w:r w:rsidR="00C47ED6" w:rsidRPr="00C204AF">
        <w:rPr>
          <w:lang w:val="en-US"/>
        </w:rPr>
        <w:t>processor</w:t>
      </w:r>
      <w:r w:rsidR="70DB5879" w:rsidRPr="00C204AF">
        <w:rPr>
          <w:lang w:val="en-US"/>
        </w:rPr>
        <w:t xml:space="preserve"> must also be mentioned in this section.</w:t>
      </w:r>
    </w:p>
    <w:p w14:paraId="5E5CCC8C" w14:textId="45640C43" w:rsidR="00F351DB" w:rsidRPr="00C204AF" w:rsidRDefault="00C56A67" w:rsidP="00706260">
      <w:pPr>
        <w:pStyle w:val="Instructions"/>
        <w:rPr>
          <w:lang w:val="en-US"/>
        </w:rPr>
      </w:pPr>
      <w:bookmarkStart w:id="8" w:name="_Hlk217036236"/>
      <w:r w:rsidRPr="00C204AF">
        <w:rPr>
          <w:lang w:val="en-US"/>
        </w:rPr>
        <w:t xml:space="preserve">For each access site, </w:t>
      </w:r>
      <w:r w:rsidR="00F351DB" w:rsidRPr="00C204AF">
        <w:rPr>
          <w:lang w:val="en-US"/>
        </w:rPr>
        <w:t xml:space="preserve">you must provide information </w:t>
      </w:r>
      <w:r w:rsidRPr="00C204AF">
        <w:rPr>
          <w:lang w:val="en-US"/>
        </w:rPr>
        <w:t xml:space="preserve">on </w:t>
      </w:r>
      <w:r w:rsidR="00F351DB" w:rsidRPr="00C204AF">
        <w:rPr>
          <w:lang w:val="en-US"/>
        </w:rPr>
        <w:t xml:space="preserve">the risks </w:t>
      </w:r>
      <w:r w:rsidRPr="00C204AF">
        <w:rPr>
          <w:lang w:val="en-US"/>
        </w:rPr>
        <w:t xml:space="preserve">identified and </w:t>
      </w:r>
      <w:r w:rsidR="00F351DB" w:rsidRPr="00C204AF">
        <w:rPr>
          <w:lang w:val="en-US"/>
        </w:rPr>
        <w:t>the physical and technical protection measures put in place</w:t>
      </w:r>
      <w:r w:rsidRPr="00C204AF">
        <w:rPr>
          <w:lang w:val="en-US"/>
        </w:rPr>
        <w:t xml:space="preserve">. In this regard, you </w:t>
      </w:r>
      <w:r w:rsidR="00F351DB" w:rsidRPr="00C204AF">
        <w:rPr>
          <w:lang w:val="en-US"/>
        </w:rPr>
        <w:t>must describe in particular:</w:t>
      </w:r>
    </w:p>
    <w:p w14:paraId="29200CE0" w14:textId="25672F7E" w:rsidR="00F351DB" w:rsidRPr="00C204AF" w:rsidRDefault="00F351DB" w:rsidP="00706260">
      <w:pPr>
        <w:pStyle w:val="InstructionsBullet"/>
        <w:rPr>
          <w:lang w:val="en-US"/>
        </w:rPr>
      </w:pPr>
      <w:r w:rsidRPr="00C204AF">
        <w:rPr>
          <w:lang w:val="en-US"/>
        </w:rPr>
        <w:t xml:space="preserve">whether the premises are shared with other entities, if </w:t>
      </w:r>
      <w:proofErr w:type="gramStart"/>
      <w:r w:rsidRPr="00C204AF">
        <w:rPr>
          <w:lang w:val="en-US"/>
        </w:rPr>
        <w:t>applicable</w:t>
      </w:r>
      <w:r w:rsidR="00BA47F7" w:rsidRPr="00C204AF">
        <w:rPr>
          <w:lang w:val="en-US"/>
        </w:rPr>
        <w:t>;</w:t>
      </w:r>
      <w:proofErr w:type="gramEnd"/>
    </w:p>
    <w:p w14:paraId="4D9AA412" w14:textId="5A7BD538" w:rsidR="00F351DB" w:rsidRPr="00C204AF" w:rsidRDefault="00C56A67" w:rsidP="00706260">
      <w:pPr>
        <w:pStyle w:val="InstructionsBullet"/>
        <w:rPr>
          <w:lang w:val="en-US"/>
        </w:rPr>
      </w:pPr>
      <w:r w:rsidRPr="00C204AF">
        <w:rPr>
          <w:lang w:val="en-US"/>
        </w:rPr>
        <w:t xml:space="preserve">the </w:t>
      </w:r>
      <w:r w:rsidR="00F351DB" w:rsidRPr="00C204AF">
        <w:rPr>
          <w:lang w:val="en-US"/>
        </w:rPr>
        <w:t>physical access control</w:t>
      </w:r>
      <w:r w:rsidRPr="00C204AF">
        <w:rPr>
          <w:lang w:val="en-US"/>
        </w:rPr>
        <w:t xml:space="preserve"> measures used </w:t>
      </w:r>
      <w:r w:rsidR="00F351DB" w:rsidRPr="00C204AF">
        <w:rPr>
          <w:lang w:val="en-US"/>
        </w:rPr>
        <w:t>(e.g</w:t>
      </w:r>
      <w:r w:rsidRPr="00C204AF">
        <w:rPr>
          <w:lang w:val="en-US"/>
        </w:rPr>
        <w:t xml:space="preserve">. </w:t>
      </w:r>
      <w:r w:rsidR="00F351DB" w:rsidRPr="00C204AF">
        <w:rPr>
          <w:lang w:val="en-US"/>
        </w:rPr>
        <w:t>access</w:t>
      </w:r>
      <w:r w:rsidR="00C47ED6" w:rsidRPr="00C204AF">
        <w:rPr>
          <w:lang w:val="en-US"/>
        </w:rPr>
        <w:t xml:space="preserve"> by badge</w:t>
      </w:r>
      <w:proofErr w:type="gramStart"/>
      <w:r w:rsidR="00F351DB" w:rsidRPr="00C204AF">
        <w:rPr>
          <w:lang w:val="en-US"/>
        </w:rPr>
        <w:t>)</w:t>
      </w:r>
      <w:r w:rsidRPr="00C204AF">
        <w:rPr>
          <w:lang w:val="en-US"/>
        </w:rPr>
        <w:t>;</w:t>
      </w:r>
      <w:proofErr w:type="gramEnd"/>
    </w:p>
    <w:p w14:paraId="4095374E" w14:textId="5BAFA028" w:rsidR="00F351DB" w:rsidRPr="00C204AF" w:rsidRDefault="70DB5879" w:rsidP="00706260">
      <w:pPr>
        <w:pStyle w:val="InstructionsBullet"/>
        <w:rPr>
          <w:lang w:val="en-US"/>
        </w:rPr>
      </w:pPr>
      <w:r w:rsidRPr="00C204AF">
        <w:rPr>
          <w:lang w:val="en-US"/>
        </w:rPr>
        <w:t xml:space="preserve">the </w:t>
      </w:r>
      <w:r w:rsidR="3CA082D7" w:rsidRPr="00C204AF">
        <w:rPr>
          <w:lang w:val="en-US"/>
        </w:rPr>
        <w:t>infrastructure</w:t>
      </w:r>
      <w:r w:rsidR="74D87F7D" w:rsidRPr="00C204AF">
        <w:rPr>
          <w:lang w:val="en-US"/>
        </w:rPr>
        <w:t>-level</w:t>
      </w:r>
      <w:r w:rsidR="00C47ED6" w:rsidRPr="00C204AF">
        <w:rPr>
          <w:lang w:val="en-US"/>
        </w:rPr>
        <w:t xml:space="preserve"> </w:t>
      </w:r>
      <w:r w:rsidR="3CA082D7" w:rsidRPr="00C204AF">
        <w:rPr>
          <w:lang w:val="en-US"/>
        </w:rPr>
        <w:t xml:space="preserve">controls </w:t>
      </w:r>
      <w:r w:rsidRPr="00C204AF">
        <w:rPr>
          <w:lang w:val="en-US"/>
        </w:rPr>
        <w:t xml:space="preserve">implemented </w:t>
      </w:r>
      <w:r w:rsidR="3CA082D7" w:rsidRPr="00C204AF">
        <w:rPr>
          <w:lang w:val="en-US"/>
        </w:rPr>
        <w:t>(e.g</w:t>
      </w:r>
      <w:r w:rsidRPr="00C204AF">
        <w:rPr>
          <w:lang w:val="en-US"/>
        </w:rPr>
        <w:t xml:space="preserve">. </w:t>
      </w:r>
      <w:r w:rsidR="3CA082D7" w:rsidRPr="00C204AF">
        <w:rPr>
          <w:lang w:val="en-US"/>
        </w:rPr>
        <w:t>types of connection</w:t>
      </w:r>
      <w:r w:rsidRPr="00C204AF">
        <w:rPr>
          <w:lang w:val="en-US"/>
        </w:rPr>
        <w:t xml:space="preserve">, </w:t>
      </w:r>
      <w:r w:rsidR="3CA082D7" w:rsidRPr="00C204AF">
        <w:rPr>
          <w:lang w:val="en-US"/>
        </w:rPr>
        <w:t>such as site-to-site VPN</w:t>
      </w:r>
      <w:proofErr w:type="gramStart"/>
      <w:r w:rsidR="3CA082D7" w:rsidRPr="00C204AF">
        <w:rPr>
          <w:lang w:val="en-US"/>
        </w:rPr>
        <w:t>)</w:t>
      </w:r>
      <w:r w:rsidRPr="00C204AF">
        <w:rPr>
          <w:lang w:val="en-US"/>
        </w:rPr>
        <w:t>;</w:t>
      </w:r>
      <w:proofErr w:type="gramEnd"/>
    </w:p>
    <w:p w14:paraId="37779356" w14:textId="2E64689F" w:rsidR="00F351DB" w:rsidRPr="00C204AF" w:rsidRDefault="00C56A67" w:rsidP="00706260">
      <w:pPr>
        <w:pStyle w:val="InstructionsBullet"/>
        <w:rPr>
          <w:lang w:val="en-US"/>
        </w:rPr>
      </w:pPr>
      <w:r w:rsidRPr="00C204AF">
        <w:rPr>
          <w:lang w:val="en-US"/>
        </w:rPr>
        <w:t xml:space="preserve">measures to </w:t>
      </w:r>
      <w:r w:rsidR="00F351DB" w:rsidRPr="00C204AF">
        <w:rPr>
          <w:lang w:val="en-US"/>
        </w:rPr>
        <w:t>protect workstations (e.g</w:t>
      </w:r>
      <w:r w:rsidRPr="00C204AF">
        <w:rPr>
          <w:lang w:val="en-US"/>
        </w:rPr>
        <w:t xml:space="preserve">. </w:t>
      </w:r>
      <w:r w:rsidR="00515E4F" w:rsidRPr="00C204AF">
        <w:rPr>
          <w:lang w:val="en-US"/>
        </w:rPr>
        <w:t>strong</w:t>
      </w:r>
      <w:r w:rsidR="00F351DB" w:rsidRPr="00C204AF">
        <w:rPr>
          <w:lang w:val="en-US"/>
        </w:rPr>
        <w:t xml:space="preserve"> authentication).</w:t>
      </w:r>
    </w:p>
    <w:p w14:paraId="478D838B" w14:textId="3C92FD02" w:rsidR="00F351DB" w:rsidRPr="00C204AF" w:rsidRDefault="00F351DB" w:rsidP="00706260">
      <w:pPr>
        <w:pStyle w:val="Instructions"/>
        <w:rPr>
          <w:lang w:val="en-US"/>
        </w:rPr>
      </w:pPr>
      <w:r w:rsidRPr="00C204AF">
        <w:rPr>
          <w:lang w:val="en-US"/>
        </w:rPr>
        <w:t xml:space="preserve">You must also describe the </w:t>
      </w:r>
      <w:proofErr w:type="spellStart"/>
      <w:r w:rsidRPr="00C204AF">
        <w:rPr>
          <w:lang w:val="en-US"/>
        </w:rPr>
        <w:t>organisational</w:t>
      </w:r>
      <w:proofErr w:type="spellEnd"/>
      <w:r w:rsidRPr="00C204AF">
        <w:rPr>
          <w:lang w:val="en-US"/>
        </w:rPr>
        <w:t xml:space="preserve"> measures envisaged, </w:t>
      </w:r>
      <w:r w:rsidR="0090216A" w:rsidRPr="00C204AF">
        <w:rPr>
          <w:lang w:val="en-US"/>
        </w:rPr>
        <w:t>including</w:t>
      </w:r>
      <w:r w:rsidRPr="00C204AF">
        <w:rPr>
          <w:lang w:val="en-US"/>
        </w:rPr>
        <w:t xml:space="preserve">: </w:t>
      </w:r>
    </w:p>
    <w:p w14:paraId="1AFC33CE" w14:textId="2F245DC9" w:rsidR="00F351DB" w:rsidRPr="00C204AF" w:rsidRDefault="00F351DB" w:rsidP="00706260">
      <w:pPr>
        <w:pStyle w:val="InstructionsBullet"/>
        <w:rPr>
          <w:lang w:val="en-US"/>
        </w:rPr>
      </w:pPr>
      <w:r w:rsidRPr="00C204AF">
        <w:rPr>
          <w:lang w:val="en-US"/>
        </w:rPr>
        <w:t xml:space="preserve">procedures to be followed </w:t>
      </w:r>
      <w:r w:rsidR="00C56A67" w:rsidRPr="00C204AF">
        <w:rPr>
          <w:lang w:val="en-US"/>
        </w:rPr>
        <w:t xml:space="preserve">when a </w:t>
      </w:r>
      <w:r w:rsidRPr="00C204AF">
        <w:rPr>
          <w:lang w:val="en-US"/>
        </w:rPr>
        <w:t xml:space="preserve">member of staff </w:t>
      </w:r>
      <w:proofErr w:type="gramStart"/>
      <w:r w:rsidR="00C56A67" w:rsidRPr="00C204AF">
        <w:rPr>
          <w:lang w:val="en-US"/>
        </w:rPr>
        <w:t>leaves</w:t>
      </w:r>
      <w:r w:rsidR="0090216A" w:rsidRPr="00C204AF">
        <w:rPr>
          <w:lang w:val="en-US"/>
        </w:rPr>
        <w:t>;</w:t>
      </w:r>
      <w:proofErr w:type="gramEnd"/>
    </w:p>
    <w:p w14:paraId="585C2FA4" w14:textId="075D4160" w:rsidR="00F351DB" w:rsidRPr="00C204AF" w:rsidRDefault="3CA082D7" w:rsidP="00706260">
      <w:pPr>
        <w:pStyle w:val="InstructionsBullet"/>
        <w:rPr>
          <w:lang w:val="en-US"/>
        </w:rPr>
      </w:pPr>
      <w:r w:rsidRPr="00C204AF">
        <w:rPr>
          <w:lang w:val="en-US"/>
        </w:rPr>
        <w:t xml:space="preserve">training provided to </w:t>
      </w:r>
      <w:r w:rsidR="00A448DF" w:rsidRPr="00C204AF">
        <w:rPr>
          <w:lang w:val="en-US"/>
        </w:rPr>
        <w:t>U</w:t>
      </w:r>
      <w:r w:rsidRPr="00C204AF">
        <w:rPr>
          <w:lang w:val="en-US"/>
        </w:rPr>
        <w:t>sers (</w:t>
      </w:r>
      <w:r w:rsidR="70DB5879" w:rsidRPr="00C204AF">
        <w:rPr>
          <w:lang w:val="en-US"/>
        </w:rPr>
        <w:t xml:space="preserve">e.g. </w:t>
      </w:r>
      <w:r w:rsidRPr="00C204AF">
        <w:rPr>
          <w:lang w:val="en-US"/>
        </w:rPr>
        <w:t>training on the</w:t>
      </w:r>
      <w:r w:rsidR="56095F13" w:rsidRPr="00C204AF">
        <w:rPr>
          <w:lang w:val="en-US"/>
        </w:rPr>
        <w:t xml:space="preserve"> SPE</w:t>
      </w:r>
      <w:r w:rsidRPr="00C204AF">
        <w:rPr>
          <w:lang w:val="en-US"/>
        </w:rPr>
        <w:t xml:space="preserve">, training on </w:t>
      </w:r>
      <w:r w:rsidR="00A448DF" w:rsidRPr="00C204AF">
        <w:rPr>
          <w:lang w:val="en-US"/>
        </w:rPr>
        <w:t>U</w:t>
      </w:r>
      <w:r w:rsidR="70DB5879" w:rsidRPr="00C204AF">
        <w:rPr>
          <w:lang w:val="en-US"/>
        </w:rPr>
        <w:t>sers'</w:t>
      </w:r>
      <w:r w:rsidRPr="00C204AF">
        <w:rPr>
          <w:lang w:val="en-US"/>
        </w:rPr>
        <w:t xml:space="preserve"> obligations in terms of data protection and confidentiality</w:t>
      </w:r>
      <w:proofErr w:type="gramStart"/>
      <w:r w:rsidRPr="00C204AF">
        <w:rPr>
          <w:lang w:val="en-US"/>
        </w:rPr>
        <w:t>)</w:t>
      </w:r>
      <w:r w:rsidR="66FDC33A" w:rsidRPr="00C204AF">
        <w:rPr>
          <w:lang w:val="en-US"/>
        </w:rPr>
        <w:t>;</w:t>
      </w:r>
      <w:proofErr w:type="gramEnd"/>
      <w:r w:rsidR="66FDC33A" w:rsidRPr="00C204AF">
        <w:rPr>
          <w:lang w:val="en-US"/>
        </w:rPr>
        <w:t xml:space="preserve"> </w:t>
      </w:r>
    </w:p>
    <w:p w14:paraId="639C7D32" w14:textId="64B982A8" w:rsidR="00F351DB" w:rsidRPr="00C204AF" w:rsidRDefault="3CA082D7" w:rsidP="00706260">
      <w:pPr>
        <w:pStyle w:val="2InstructBullet"/>
        <w:rPr>
          <w:lang w:val="en-US"/>
        </w:rPr>
      </w:pPr>
      <w:r w:rsidRPr="00C204AF">
        <w:rPr>
          <w:lang w:val="en-US"/>
        </w:rPr>
        <w:t xml:space="preserve">contractual provisions </w:t>
      </w:r>
      <w:r w:rsidR="70DB5879" w:rsidRPr="00C204AF">
        <w:rPr>
          <w:lang w:val="en-US"/>
        </w:rPr>
        <w:t xml:space="preserve">governing </w:t>
      </w:r>
      <w:r w:rsidRPr="00C204AF">
        <w:rPr>
          <w:lang w:val="en-US"/>
        </w:rPr>
        <w:t>the use of the</w:t>
      </w:r>
      <w:r w:rsidR="56095F13" w:rsidRPr="00C204AF">
        <w:rPr>
          <w:lang w:val="en-US"/>
        </w:rPr>
        <w:t xml:space="preserve"> SPE</w:t>
      </w:r>
      <w:r w:rsidRPr="00C204AF">
        <w:rPr>
          <w:lang w:val="en-US"/>
        </w:rPr>
        <w:t xml:space="preserve"> (</w:t>
      </w:r>
      <w:r w:rsidR="70DB5879" w:rsidRPr="00C204AF">
        <w:rPr>
          <w:lang w:val="en-US"/>
        </w:rPr>
        <w:t xml:space="preserve">e.g. </w:t>
      </w:r>
      <w:r w:rsidRPr="00C204AF">
        <w:rPr>
          <w:lang w:val="en-US"/>
        </w:rPr>
        <w:t xml:space="preserve">confidentiality </w:t>
      </w:r>
      <w:r w:rsidR="70DB5879" w:rsidRPr="00C204AF">
        <w:rPr>
          <w:lang w:val="en-US"/>
        </w:rPr>
        <w:t>obligations</w:t>
      </w:r>
      <w:proofErr w:type="gramStart"/>
      <w:r w:rsidRPr="00C204AF">
        <w:rPr>
          <w:lang w:val="en-US"/>
        </w:rPr>
        <w:t>)</w:t>
      </w:r>
      <w:r w:rsidR="66FDC33A" w:rsidRPr="00C204AF">
        <w:rPr>
          <w:lang w:val="en-US"/>
        </w:rPr>
        <w:t>;</w:t>
      </w:r>
      <w:proofErr w:type="gramEnd"/>
    </w:p>
    <w:p w14:paraId="469A2957" w14:textId="0FC63338" w:rsidR="0090216A" w:rsidRPr="00C204AF" w:rsidRDefault="3CA082D7" w:rsidP="00706260">
      <w:pPr>
        <w:pStyle w:val="2InstructBullet"/>
        <w:rPr>
          <w:lang w:val="en-US"/>
        </w:rPr>
      </w:pPr>
      <w:r w:rsidRPr="00C204AF">
        <w:rPr>
          <w:lang w:val="en-US"/>
        </w:rPr>
        <w:lastRenderedPageBreak/>
        <w:t xml:space="preserve">the procedures to be followed in the event of </w:t>
      </w:r>
      <w:proofErr w:type="gramStart"/>
      <w:r w:rsidRPr="00C204AF">
        <w:rPr>
          <w:lang w:val="en-US"/>
        </w:rPr>
        <w:t>a data</w:t>
      </w:r>
      <w:proofErr w:type="gramEnd"/>
      <w:r w:rsidRPr="00C204AF">
        <w:rPr>
          <w:lang w:val="en-US"/>
        </w:rPr>
        <w:t xml:space="preserve"> breach or non-compliant use of </w:t>
      </w:r>
      <w:r w:rsidR="60B010E5" w:rsidRPr="00C204AF">
        <w:rPr>
          <w:lang w:val="en-US"/>
        </w:rPr>
        <w:t xml:space="preserve">Target </w:t>
      </w:r>
      <w:r w:rsidRPr="00C204AF">
        <w:rPr>
          <w:lang w:val="en-US"/>
        </w:rPr>
        <w:t xml:space="preserve">Data, including </w:t>
      </w:r>
      <w:r w:rsidR="70DB5879" w:rsidRPr="00C204AF">
        <w:rPr>
          <w:lang w:val="en-US"/>
        </w:rPr>
        <w:t xml:space="preserve">the procedures for notifying the </w:t>
      </w:r>
      <w:r w:rsidRPr="00C204AF">
        <w:rPr>
          <w:lang w:val="en-US"/>
        </w:rPr>
        <w:t xml:space="preserve">CGSD </w:t>
      </w:r>
      <w:r w:rsidR="70DB5879" w:rsidRPr="00C204AF">
        <w:rPr>
          <w:lang w:val="en-US"/>
        </w:rPr>
        <w:t xml:space="preserve">in the event of </w:t>
      </w:r>
      <w:r w:rsidRPr="00C204AF">
        <w:rPr>
          <w:lang w:val="en-US"/>
        </w:rPr>
        <w:t xml:space="preserve">re-identification of Data </w:t>
      </w:r>
      <w:proofErr w:type="gramStart"/>
      <w:r w:rsidRPr="00C204AF">
        <w:rPr>
          <w:lang w:val="en-US"/>
        </w:rPr>
        <w:t>Subjects</w:t>
      </w:r>
      <w:r w:rsidR="66FDC33A" w:rsidRPr="00C204AF">
        <w:rPr>
          <w:lang w:val="en-US"/>
        </w:rPr>
        <w:t>;</w:t>
      </w:r>
      <w:proofErr w:type="gramEnd"/>
    </w:p>
    <w:p w14:paraId="77859695" w14:textId="5C66C8E8" w:rsidR="00F351DB" w:rsidRPr="00C204AF" w:rsidRDefault="3CA082D7" w:rsidP="00706260">
      <w:pPr>
        <w:pStyle w:val="2InstructBullet"/>
        <w:rPr>
          <w:lang w:val="en-US"/>
        </w:rPr>
      </w:pPr>
      <w:r w:rsidRPr="00C204AF">
        <w:rPr>
          <w:lang w:val="en-US"/>
        </w:rPr>
        <w:t xml:space="preserve">where applicable, the </w:t>
      </w:r>
      <w:r w:rsidR="70DB5879" w:rsidRPr="00C204AF">
        <w:rPr>
          <w:lang w:val="en-US"/>
        </w:rPr>
        <w:t>applicable</w:t>
      </w:r>
      <w:r w:rsidRPr="00C204AF">
        <w:rPr>
          <w:lang w:val="en-US"/>
        </w:rPr>
        <w:t xml:space="preserve"> disciplinary procedures for staff.</w:t>
      </w:r>
    </w:p>
    <w:p w14:paraId="1C30B14A" w14:textId="03A5188C" w:rsidR="00D945A0" w:rsidRPr="00C204AF" w:rsidRDefault="70DB5879" w:rsidP="00706260">
      <w:pPr>
        <w:spacing w:after="120"/>
        <w:rPr>
          <w:color w:val="0070C0"/>
          <w:u w:val="dotted"/>
          <w:lang w:val="en-US"/>
        </w:rPr>
      </w:pPr>
      <w:r w:rsidRPr="00C204AF">
        <w:rPr>
          <w:color w:val="0070C0"/>
          <w:u w:val="dotted"/>
          <w:lang w:val="en-US"/>
        </w:rPr>
        <w:t xml:space="preserve">This section should enable the CGSD to accurately assess the technical and </w:t>
      </w:r>
      <w:proofErr w:type="spellStart"/>
      <w:r w:rsidRPr="00C204AF">
        <w:rPr>
          <w:color w:val="0070C0"/>
          <w:u w:val="dotted"/>
          <w:lang w:val="en-US"/>
        </w:rPr>
        <w:t>organisational</w:t>
      </w:r>
      <w:proofErr w:type="spellEnd"/>
      <w:r w:rsidRPr="00C204AF">
        <w:rPr>
          <w:color w:val="0070C0"/>
          <w:u w:val="dotted"/>
          <w:lang w:val="en-US"/>
        </w:rPr>
        <w:t xml:space="preserve"> safeguards put in place to secure access </w:t>
      </w:r>
      <w:r w:rsidR="39F7F4EA" w:rsidRPr="00C204AF">
        <w:rPr>
          <w:color w:val="0070C0"/>
          <w:u w:val="dotted"/>
          <w:lang w:val="en-US"/>
        </w:rPr>
        <w:t xml:space="preserve">to </w:t>
      </w:r>
      <w:r w:rsidRPr="00C204AF">
        <w:rPr>
          <w:color w:val="0070C0"/>
          <w:u w:val="dotted"/>
          <w:lang w:val="en-US"/>
        </w:rPr>
        <w:t xml:space="preserve">and use of </w:t>
      </w:r>
      <w:r w:rsidR="60B010E5" w:rsidRPr="00C204AF">
        <w:rPr>
          <w:color w:val="0070C0"/>
          <w:u w:val="dotted"/>
          <w:lang w:val="en-US"/>
        </w:rPr>
        <w:t>Target</w:t>
      </w:r>
      <w:r w:rsidRPr="00C204AF">
        <w:rPr>
          <w:color w:val="0070C0"/>
          <w:u w:val="dotted"/>
          <w:lang w:val="en-US"/>
        </w:rPr>
        <w:t xml:space="preserve"> Data in </w:t>
      </w:r>
      <w:proofErr w:type="gramStart"/>
      <w:r w:rsidRPr="00C204AF">
        <w:rPr>
          <w:color w:val="0070C0"/>
          <w:u w:val="dotted"/>
          <w:lang w:val="en-US"/>
        </w:rPr>
        <w:t>the</w:t>
      </w:r>
      <w:r w:rsidR="56095F13" w:rsidRPr="00C204AF">
        <w:rPr>
          <w:color w:val="0070C0"/>
          <w:u w:val="dotted"/>
          <w:lang w:val="en-US"/>
        </w:rPr>
        <w:t xml:space="preserve"> SPE</w:t>
      </w:r>
      <w:proofErr w:type="gramEnd"/>
      <w:r w:rsidRPr="00C204AF">
        <w:rPr>
          <w:color w:val="0070C0"/>
          <w:u w:val="dotted"/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A2581" w:rsidRPr="00C204AF" w14:paraId="576145D0" w14:textId="77777777" w:rsidTr="097C2B93">
        <w:trPr>
          <w:trHeight w:val="1303"/>
        </w:trPr>
        <w:tc>
          <w:tcPr>
            <w:tcW w:w="9016" w:type="dxa"/>
          </w:tcPr>
          <w:p w14:paraId="79045DAC" w14:textId="3B140817" w:rsidR="004C7779" w:rsidRPr="00C204AF" w:rsidRDefault="004C7779" w:rsidP="00706260">
            <w:pPr>
              <w:rPr>
                <w:rFonts w:cs="Arial"/>
                <w:lang w:val="en-US"/>
              </w:rPr>
            </w:pPr>
            <w:bookmarkStart w:id="9" w:name="_Hlk217048263"/>
            <w:bookmarkEnd w:id="8"/>
            <w:r w:rsidRPr="00C204AF">
              <w:rPr>
                <w:lang w:val="en-US"/>
              </w:rPr>
              <w:t xml:space="preserve">⚠️ </w:t>
            </w:r>
            <w:r w:rsidRPr="00C204AF">
              <w:rPr>
                <w:rFonts w:cs="Arial"/>
                <w:lang w:val="en-US"/>
              </w:rPr>
              <w:t xml:space="preserve">In the event of a breach of the obligations set out in the DGA, </w:t>
            </w:r>
            <w:proofErr w:type="gramStart"/>
            <w:r w:rsidRPr="00C204AF">
              <w:rPr>
                <w:rFonts w:cs="Arial"/>
                <w:lang w:val="en-US"/>
              </w:rPr>
              <w:t>in particular those</w:t>
            </w:r>
            <w:proofErr w:type="gramEnd"/>
            <w:r w:rsidRPr="00C204AF">
              <w:rPr>
                <w:rFonts w:cs="Arial"/>
                <w:lang w:val="en-US"/>
              </w:rPr>
              <w:t xml:space="preserve"> relating to the transfer of non-personal data to a third country, the CGSD may impose </w:t>
            </w:r>
            <w:r w:rsidR="00D10D06" w:rsidRPr="00C204AF">
              <w:rPr>
                <w:rFonts w:cs="Arial"/>
                <w:lang w:val="en-US"/>
              </w:rPr>
              <w:t>the following sanctions</w:t>
            </w:r>
            <w:r w:rsidRPr="00C204AF">
              <w:rPr>
                <w:rFonts w:cs="Arial"/>
                <w:lang w:val="en-US"/>
              </w:rPr>
              <w:t>:</w:t>
            </w:r>
          </w:p>
          <w:p w14:paraId="05950804" w14:textId="7846908C" w:rsidR="00EB2692" w:rsidRPr="00C204AF" w:rsidRDefault="0D2CC17F" w:rsidP="00706260">
            <w:pPr>
              <w:pStyle w:val="ALDBullet"/>
              <w:ind w:left="731"/>
              <w:rPr>
                <w:rFonts w:eastAsia="Calibri" w:cs="Arial"/>
                <w:lang w:val="en-US"/>
              </w:rPr>
            </w:pPr>
            <w:r w:rsidRPr="00C204AF">
              <w:rPr>
                <w:rFonts w:eastAsia="Calibri" w:cs="Arial"/>
                <w:lang w:val="en-US"/>
              </w:rPr>
              <w:t>put an end to the breach</w:t>
            </w:r>
            <w:r w:rsidR="00A448DF" w:rsidRPr="00C204AF">
              <w:rPr>
                <w:rFonts w:eastAsia="Calibri" w:cs="Arial"/>
                <w:lang w:val="en-US"/>
              </w:rPr>
              <w:t>,</w:t>
            </w:r>
          </w:p>
          <w:p w14:paraId="05DC324F" w14:textId="4112395A" w:rsidR="009A2581" w:rsidRPr="00C204AF" w:rsidRDefault="77858E79" w:rsidP="00706260">
            <w:pPr>
              <w:pStyle w:val="ALDBullet"/>
              <w:ind w:left="731"/>
              <w:rPr>
                <w:rFonts w:eastAsia="Calibri" w:cs="Arial"/>
                <w:lang w:val="en-US"/>
              </w:rPr>
            </w:pPr>
            <w:r w:rsidRPr="00C204AF">
              <w:rPr>
                <w:lang w:val="en-US"/>
              </w:rPr>
              <w:t xml:space="preserve">a </w:t>
            </w:r>
            <w:r w:rsidRPr="00C204AF">
              <w:rPr>
                <w:rFonts w:eastAsia="Calibri" w:cs="Arial"/>
                <w:lang w:val="en-US"/>
              </w:rPr>
              <w:t>warning,</w:t>
            </w:r>
          </w:p>
          <w:p w14:paraId="6B82B5E5" w14:textId="77777777" w:rsidR="009A2581" w:rsidRPr="00C204AF" w:rsidRDefault="009A2581" w:rsidP="00706260">
            <w:pPr>
              <w:pStyle w:val="ALDBullet"/>
              <w:ind w:left="731"/>
              <w:rPr>
                <w:rFonts w:eastAsia="Calibri" w:cs="Arial"/>
                <w:lang w:val="en-US"/>
              </w:rPr>
            </w:pPr>
            <w:r w:rsidRPr="00C204AF">
              <w:rPr>
                <w:lang w:val="en-US"/>
              </w:rPr>
              <w:t xml:space="preserve">a reprimand, </w:t>
            </w:r>
          </w:p>
          <w:p w14:paraId="1089110C" w14:textId="3EE6B622" w:rsidR="009A2581" w:rsidRPr="00C204AF" w:rsidRDefault="6C898005" w:rsidP="00706260">
            <w:pPr>
              <w:pStyle w:val="ALDBullet"/>
              <w:ind w:left="731"/>
              <w:rPr>
                <w:rFonts w:eastAsia="Calibri" w:cs="Arial"/>
                <w:lang w:val="en-US"/>
              </w:rPr>
            </w:pPr>
            <w:r w:rsidRPr="00C204AF">
              <w:rPr>
                <w:lang w:val="en-US"/>
              </w:rPr>
              <w:t>r</w:t>
            </w:r>
            <w:r w:rsidR="77858E79" w:rsidRPr="00C204AF">
              <w:rPr>
                <w:lang w:val="en-US"/>
              </w:rPr>
              <w:t xml:space="preserve">evocation of </w:t>
            </w:r>
            <w:r w:rsidR="77858E79" w:rsidRPr="00C204AF">
              <w:rPr>
                <w:rFonts w:eastAsia="Calibri" w:cs="Arial"/>
                <w:lang w:val="en-US"/>
              </w:rPr>
              <w:t xml:space="preserve">the </w:t>
            </w:r>
            <w:proofErr w:type="spellStart"/>
            <w:r w:rsidR="77858E79" w:rsidRPr="00C204AF">
              <w:rPr>
                <w:rFonts w:eastAsia="Calibri" w:cs="Arial"/>
                <w:lang w:val="en-US"/>
              </w:rPr>
              <w:t>Authorisation</w:t>
            </w:r>
            <w:proofErr w:type="spellEnd"/>
            <w:r w:rsidR="77858E79" w:rsidRPr="00C204AF">
              <w:rPr>
                <w:rFonts w:eastAsia="Calibri" w:cs="Arial"/>
                <w:lang w:val="en-US"/>
              </w:rPr>
              <w:t xml:space="preserve">, </w:t>
            </w:r>
          </w:p>
          <w:p w14:paraId="755FC0C3" w14:textId="3F278AEC" w:rsidR="009A2581" w:rsidRPr="00C204AF" w:rsidRDefault="77858E79" w:rsidP="00706260">
            <w:pPr>
              <w:pStyle w:val="ALDBullet"/>
              <w:ind w:left="731"/>
              <w:rPr>
                <w:rFonts w:eastAsia="Calibri" w:cs="Arial"/>
                <w:lang w:val="en-US"/>
              </w:rPr>
            </w:pPr>
            <w:r w:rsidRPr="00C204AF">
              <w:rPr>
                <w:lang w:val="en-US"/>
              </w:rPr>
              <w:t xml:space="preserve">exclusion </w:t>
            </w:r>
            <w:r w:rsidR="26104B38" w:rsidRPr="00C204AF">
              <w:rPr>
                <w:rFonts w:eastAsia="Calibri" w:cs="Arial"/>
                <w:lang w:val="en-US"/>
              </w:rPr>
              <w:t xml:space="preserve">of the Applicant </w:t>
            </w:r>
            <w:r w:rsidRPr="00C204AF">
              <w:rPr>
                <w:rFonts w:eastAsia="Calibri" w:cs="Arial"/>
                <w:lang w:val="en-US"/>
              </w:rPr>
              <w:t xml:space="preserve">from the possibility of submitting </w:t>
            </w:r>
            <w:r w:rsidR="0D2CC17F" w:rsidRPr="00C204AF">
              <w:rPr>
                <w:rFonts w:eastAsia="Calibri" w:cs="Arial"/>
                <w:lang w:val="en-US"/>
              </w:rPr>
              <w:t xml:space="preserve">new </w:t>
            </w:r>
            <w:r w:rsidR="6006F490" w:rsidRPr="00C204AF">
              <w:rPr>
                <w:rFonts w:eastAsia="Calibri" w:cs="Arial"/>
                <w:lang w:val="en-US"/>
              </w:rPr>
              <w:t xml:space="preserve">Applications for </w:t>
            </w:r>
            <w:r w:rsidR="00A448DF" w:rsidRPr="00C204AF">
              <w:rPr>
                <w:rFonts w:eastAsia="Calibri" w:cs="Arial"/>
                <w:lang w:val="en-US"/>
              </w:rPr>
              <w:t>Re-Use of D</w:t>
            </w:r>
            <w:r w:rsidR="6006F490" w:rsidRPr="00C204AF">
              <w:rPr>
                <w:rFonts w:eastAsia="Calibri" w:cs="Arial"/>
                <w:lang w:val="en-US"/>
              </w:rPr>
              <w:t xml:space="preserve">ata </w:t>
            </w:r>
            <w:r w:rsidR="0D2CC17F" w:rsidRPr="00C204AF">
              <w:rPr>
                <w:rFonts w:eastAsia="Calibri" w:cs="Arial"/>
                <w:lang w:val="en-US"/>
              </w:rPr>
              <w:t>for a maximum period of two years</w:t>
            </w:r>
            <w:r w:rsidR="39F7F4EA" w:rsidRPr="00C204AF">
              <w:rPr>
                <w:rFonts w:eastAsia="Calibri" w:cs="Arial"/>
                <w:lang w:val="en-US"/>
              </w:rPr>
              <w:t xml:space="preserve">, </w:t>
            </w:r>
          </w:p>
          <w:p w14:paraId="7572FD03" w14:textId="19630F25" w:rsidR="00EB2692" w:rsidRPr="00C204AF" w:rsidRDefault="009A2581" w:rsidP="00706260">
            <w:pPr>
              <w:pStyle w:val="ALDBullet"/>
              <w:ind w:left="731"/>
              <w:rPr>
                <w:rFonts w:eastAsia="Calibri" w:cs="Arial"/>
                <w:lang w:val="en-US"/>
              </w:rPr>
            </w:pPr>
            <w:r w:rsidRPr="00C204AF">
              <w:rPr>
                <w:lang w:val="en-US"/>
              </w:rPr>
              <w:t>an administrative fine.</w:t>
            </w:r>
          </w:p>
        </w:tc>
      </w:tr>
      <w:bookmarkEnd w:id="9"/>
    </w:tbl>
    <w:p w14:paraId="4CFC4FE6" w14:textId="77777777" w:rsidR="009A2581" w:rsidRPr="00C204AF" w:rsidRDefault="009A2581" w:rsidP="00706260">
      <w:pPr>
        <w:pStyle w:val="Instructions"/>
        <w:rPr>
          <w:rFonts w:cs="Arial"/>
          <w:lang w:val="en-US"/>
        </w:rPr>
      </w:pPr>
    </w:p>
    <w:tbl>
      <w:tblPr>
        <w:tblStyle w:val="TableGrid"/>
        <w:tblW w:w="9016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229"/>
        <w:gridCol w:w="4787"/>
      </w:tblGrid>
      <w:tr w:rsidR="0047539E" w:rsidRPr="00C204AF" w14:paraId="1FBB26D4" w14:textId="77777777" w:rsidTr="097C2B93">
        <w:tc>
          <w:tcPr>
            <w:tcW w:w="9016" w:type="dxa"/>
            <w:gridSpan w:val="2"/>
            <w:shd w:val="clear" w:color="auto" w:fill="E0F1F9" w:themeFill="accent3" w:themeFillTint="33"/>
          </w:tcPr>
          <w:p w14:paraId="74E8BD82" w14:textId="6AC0E899" w:rsidR="0047539E" w:rsidRPr="00C204AF" w:rsidRDefault="00D86A12" w:rsidP="00706260">
            <w:pPr>
              <w:spacing w:before="0"/>
              <w:rPr>
                <w:b/>
                <w:bCs/>
                <w:lang w:val="en-US"/>
              </w:rPr>
            </w:pPr>
            <w:r w:rsidRPr="00C204AF">
              <w:rPr>
                <w:b/>
                <w:bCs/>
                <w:lang w:val="en-US"/>
              </w:rPr>
              <w:t>Site No. 1</w:t>
            </w:r>
            <w:r w:rsidR="0047539E" w:rsidRPr="00C204AF">
              <w:rPr>
                <w:b/>
                <w:bCs/>
                <w:lang w:val="en-US"/>
              </w:rPr>
              <w:t xml:space="preserve">: </w:t>
            </w:r>
            <w:r w:rsidR="0090216A" w:rsidRPr="00C204AF">
              <w:rPr>
                <w:b/>
                <w:bCs/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47539E" w:rsidRPr="00C204AF" w14:paraId="068B799E" w14:textId="77777777" w:rsidTr="097C2B93">
        <w:tc>
          <w:tcPr>
            <w:tcW w:w="4229" w:type="dxa"/>
          </w:tcPr>
          <w:p w14:paraId="49B59219" w14:textId="12A0E9AA" w:rsidR="00733D24" w:rsidRPr="00C204AF" w:rsidRDefault="00733D24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 xml:space="preserve">Name of the </w:t>
            </w:r>
            <w:r w:rsidR="00A448DF" w:rsidRPr="00C204AF">
              <w:rPr>
                <w:lang w:val="en-US"/>
              </w:rPr>
              <w:t>Applicant</w:t>
            </w:r>
            <w:r w:rsidR="004C7779" w:rsidRPr="00C204AF">
              <w:rPr>
                <w:lang w:val="en-US"/>
              </w:rPr>
              <w:t>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69CD5D91" w14:textId="5E416F52" w:rsidR="0047539E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90216A" w:rsidRPr="00C204AF" w14:paraId="2E3AC745" w14:textId="77777777" w:rsidTr="097C2B93">
        <w:tc>
          <w:tcPr>
            <w:tcW w:w="4229" w:type="dxa"/>
          </w:tcPr>
          <w:p w14:paraId="23766991" w14:textId="658EC28C" w:rsidR="0090216A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 xml:space="preserve">Applicant or </w:t>
            </w:r>
            <w:r w:rsidR="00A448DF" w:rsidRPr="00C204AF">
              <w:rPr>
                <w:lang w:val="en-US"/>
              </w:rPr>
              <w:t>processor</w:t>
            </w:r>
            <w:r w:rsidRPr="00C204AF">
              <w:rPr>
                <w:lang w:val="en-US"/>
              </w:rPr>
              <w:t xml:space="preserve"> of an Applicant</w:t>
            </w:r>
            <w:r w:rsidR="004C7779" w:rsidRPr="00C204AF">
              <w:rPr>
                <w:lang w:val="en-US"/>
              </w:rPr>
              <w:t>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10BC98B3" w14:textId="52A6E3CB" w:rsidR="0090216A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843A9D" w:rsidRPr="00C204AF" w14:paraId="1FF8FE26" w14:textId="77777777" w:rsidTr="097C2B93">
        <w:tc>
          <w:tcPr>
            <w:tcW w:w="4229" w:type="dxa"/>
          </w:tcPr>
          <w:p w14:paraId="5D508C5D" w14:textId="515A5DC1" w:rsidR="00843A9D" w:rsidRPr="00C204AF" w:rsidRDefault="00843A9D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>Name and physical address of the site</w:t>
            </w:r>
            <w:r w:rsidR="004C7779" w:rsidRPr="00C204AF">
              <w:rPr>
                <w:lang w:val="en-US"/>
              </w:rPr>
              <w:t>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7625B761" w14:textId="6C803F65" w:rsidR="00843A9D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843A9D" w:rsidRPr="00C204AF" w14:paraId="77E6D123" w14:textId="77777777" w:rsidTr="097C2B93">
        <w:tc>
          <w:tcPr>
            <w:tcW w:w="4229" w:type="dxa"/>
          </w:tcPr>
          <w:p w14:paraId="18F88D7E" w14:textId="69C0D0E1" w:rsidR="00843A9D" w:rsidRPr="00C204AF" w:rsidRDefault="30F2A161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>Is the site located in a third country within the meaning of Chapter V of the GDPR?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1258E8C7" w14:textId="7463190A" w:rsidR="00843A9D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211F59" w:rsidRPr="00C204AF" w14:paraId="51A141CC" w14:textId="77777777" w:rsidTr="097C2B93">
        <w:trPr>
          <w:trHeight w:val="468"/>
        </w:trPr>
        <w:tc>
          <w:tcPr>
            <w:tcW w:w="4229" w:type="dxa"/>
          </w:tcPr>
          <w:p w14:paraId="7D9B331F" w14:textId="1C3EB4C8" w:rsidR="00211F59" w:rsidRPr="00C204AF" w:rsidRDefault="00211F59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 xml:space="preserve">Number of </w:t>
            </w:r>
            <w:r w:rsidR="00A448DF" w:rsidRPr="00C204AF">
              <w:rPr>
                <w:lang w:val="en-US"/>
              </w:rPr>
              <w:t>U</w:t>
            </w:r>
            <w:r w:rsidR="00515E4F" w:rsidRPr="00C204AF">
              <w:rPr>
                <w:lang w:val="en-US"/>
              </w:rPr>
              <w:t xml:space="preserve">sers </w:t>
            </w:r>
            <w:r w:rsidRPr="00C204AF">
              <w:rPr>
                <w:lang w:val="en-US"/>
              </w:rPr>
              <w:t>on this site</w:t>
            </w:r>
            <w:r w:rsidR="00BA47F7" w:rsidRPr="00C204AF">
              <w:rPr>
                <w:lang w:val="en-US"/>
              </w:rPr>
              <w:t>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46053A7A" w14:textId="71707580" w:rsidR="00211F59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0332AD" w:rsidRPr="00C204AF" w14:paraId="4D6DAC99" w14:textId="77777777" w:rsidTr="097C2B93">
        <w:trPr>
          <w:trHeight w:val="418"/>
        </w:trPr>
        <w:tc>
          <w:tcPr>
            <w:tcW w:w="4229" w:type="dxa"/>
          </w:tcPr>
          <w:p w14:paraId="517682B3" w14:textId="4A2209B8" w:rsidR="000332AD" w:rsidRPr="00C204AF" w:rsidRDefault="000332AD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 xml:space="preserve">Number of </w:t>
            </w:r>
            <w:r w:rsidR="00457AA7" w:rsidRPr="00C204AF">
              <w:rPr>
                <w:lang w:val="en-US"/>
              </w:rPr>
              <w:t xml:space="preserve">people </w:t>
            </w:r>
            <w:r w:rsidRPr="00C204AF">
              <w:rPr>
                <w:lang w:val="en-US"/>
              </w:rPr>
              <w:t>accessing this site</w:t>
            </w:r>
            <w:r w:rsidR="00BA47F7" w:rsidRPr="00C204AF">
              <w:rPr>
                <w:lang w:val="en-US"/>
              </w:rPr>
              <w:t>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4A80E212" w14:textId="32C39420" w:rsidR="000332AD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0332AD" w:rsidRPr="00C204AF" w14:paraId="496693D9" w14:textId="77777777" w:rsidTr="097C2B93">
        <w:trPr>
          <w:trHeight w:val="813"/>
        </w:trPr>
        <w:tc>
          <w:tcPr>
            <w:tcW w:w="4229" w:type="dxa"/>
          </w:tcPr>
          <w:p w14:paraId="4D3C55AB" w14:textId="209D1E67" w:rsidR="000332AD" w:rsidRPr="00C204AF" w:rsidRDefault="09159CE5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 xml:space="preserve">Is the site reserved for the </w:t>
            </w:r>
            <w:r w:rsidR="00A448DF" w:rsidRPr="00C204AF">
              <w:rPr>
                <w:lang w:val="en-US"/>
              </w:rPr>
              <w:t>Applicant</w:t>
            </w:r>
            <w:r w:rsidRPr="00C204AF">
              <w:rPr>
                <w:lang w:val="en-US"/>
              </w:rPr>
              <w:t xml:space="preserve"> or is it shared with </w:t>
            </w:r>
            <w:r w:rsidR="6B2C432B" w:rsidRPr="00C204AF">
              <w:rPr>
                <w:lang w:val="en-US"/>
              </w:rPr>
              <w:t>third</w:t>
            </w:r>
            <w:r w:rsidRPr="00C204AF">
              <w:rPr>
                <w:lang w:val="en-US"/>
              </w:rPr>
              <w:t xml:space="preserve"> parties </w:t>
            </w:r>
            <w:r w:rsidR="3A7F7173" w:rsidRPr="00C204AF">
              <w:rPr>
                <w:lang w:val="en-US"/>
              </w:rPr>
              <w:t xml:space="preserve">who are not </w:t>
            </w:r>
            <w:r w:rsidR="39F7F4EA" w:rsidRPr="00C204AF">
              <w:rPr>
                <w:lang w:val="en-US"/>
              </w:rPr>
              <w:t xml:space="preserve">parties </w:t>
            </w:r>
            <w:r w:rsidR="6B2C432B" w:rsidRPr="00C204AF">
              <w:rPr>
                <w:lang w:val="en-US"/>
              </w:rPr>
              <w:t xml:space="preserve">to </w:t>
            </w:r>
            <w:r w:rsidR="3A7F7173" w:rsidRPr="00C204AF">
              <w:rPr>
                <w:lang w:val="en-US"/>
              </w:rPr>
              <w:t xml:space="preserve">the </w:t>
            </w:r>
            <w:r w:rsidR="00713571" w:rsidRPr="00C204AF">
              <w:rPr>
                <w:lang w:val="en-US"/>
              </w:rPr>
              <w:t>Application for Re-Use of Data</w:t>
            </w:r>
            <w:r w:rsidR="6B2C432B" w:rsidRPr="00C204AF">
              <w:rPr>
                <w:lang w:val="en-US"/>
              </w:rPr>
              <w:t>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1EAF629B" w14:textId="33E277CE" w:rsidR="000332AD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47539E" w:rsidRPr="00C204AF" w14:paraId="1C69A3CD" w14:textId="77777777" w:rsidTr="097C2B93">
        <w:tc>
          <w:tcPr>
            <w:tcW w:w="4229" w:type="dxa"/>
          </w:tcPr>
          <w:p w14:paraId="12D73ED7" w14:textId="68609E42" w:rsidR="0047539E" w:rsidRPr="00C204AF" w:rsidRDefault="48F404A5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>Will connections to the</w:t>
            </w:r>
            <w:r w:rsidR="56095F13" w:rsidRPr="00C204AF">
              <w:rPr>
                <w:lang w:val="en-US"/>
              </w:rPr>
              <w:t xml:space="preserve"> SPE</w:t>
            </w:r>
            <w:r w:rsidRPr="00C204AF">
              <w:rPr>
                <w:lang w:val="en-US"/>
              </w:rPr>
              <w:t xml:space="preserve"> be made on</w:t>
            </w:r>
            <w:r w:rsidR="1A54C320" w:rsidRPr="00C204AF">
              <w:rPr>
                <w:lang w:val="en-US"/>
              </w:rPr>
              <w:t>ly on</w:t>
            </w:r>
            <w:r w:rsidRPr="00C204AF">
              <w:rPr>
                <w:lang w:val="en-US"/>
              </w:rPr>
              <w:t xml:space="preserve"> site or </w:t>
            </w:r>
            <w:r w:rsidR="39F7F4EA" w:rsidRPr="00C204AF">
              <w:rPr>
                <w:lang w:val="en-US"/>
              </w:rPr>
              <w:t xml:space="preserve">can they </w:t>
            </w:r>
            <w:r w:rsidRPr="00C204AF">
              <w:rPr>
                <w:lang w:val="en-US"/>
              </w:rPr>
              <w:t xml:space="preserve">be made remotely </w:t>
            </w:r>
            <w:r w:rsidR="09159CE5" w:rsidRPr="00C204AF">
              <w:rPr>
                <w:lang w:val="en-US"/>
              </w:rPr>
              <w:t>(teleworking)</w:t>
            </w:r>
            <w:r w:rsidRPr="00C204AF">
              <w:rPr>
                <w:lang w:val="en-US"/>
              </w:rPr>
              <w:t>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66927A45" w14:textId="61A58CBF" w:rsidR="0047539E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3B1C81" w:rsidRPr="00C204AF" w14:paraId="6CC94B03" w14:textId="77777777" w:rsidTr="097C2B93">
        <w:trPr>
          <w:trHeight w:val="281"/>
        </w:trPr>
        <w:tc>
          <w:tcPr>
            <w:tcW w:w="9016" w:type="dxa"/>
            <w:gridSpan w:val="2"/>
            <w:vAlign w:val="center"/>
          </w:tcPr>
          <w:p w14:paraId="3358B29F" w14:textId="05771130" w:rsidR="003B1C81" w:rsidRPr="00C204AF" w:rsidRDefault="003B1C81" w:rsidP="00706260">
            <w:pPr>
              <w:spacing w:before="0"/>
              <w:rPr>
                <w:b/>
                <w:bCs/>
                <w:lang w:val="en-US"/>
              </w:rPr>
            </w:pPr>
            <w:r w:rsidRPr="00C204AF">
              <w:rPr>
                <w:rFonts w:eastAsia="Times New Roman"/>
                <w:b/>
                <w:bCs/>
                <w:color w:val="000000"/>
                <w:lang w:val="en-US"/>
              </w:rPr>
              <w:t>Physical security</w:t>
            </w:r>
          </w:p>
        </w:tc>
      </w:tr>
      <w:tr w:rsidR="003B1C81" w:rsidRPr="00C204AF" w14:paraId="2F79B973" w14:textId="77777777" w:rsidTr="097C2B93">
        <w:trPr>
          <w:trHeight w:val="556"/>
        </w:trPr>
        <w:tc>
          <w:tcPr>
            <w:tcW w:w="4229" w:type="dxa"/>
            <w:vAlign w:val="bottom"/>
          </w:tcPr>
          <w:p w14:paraId="03EC568C" w14:textId="309BA0C7" w:rsidR="003B1C81" w:rsidRPr="00C204AF" w:rsidRDefault="290A0D3A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>What physical access control measures are in place?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1CC0E764" w14:textId="1272FD6A" w:rsidR="003B1C81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3B1C81" w:rsidRPr="00C204AF" w14:paraId="6955C2E1" w14:textId="77777777" w:rsidTr="097C2B93">
        <w:tc>
          <w:tcPr>
            <w:tcW w:w="4229" w:type="dxa"/>
            <w:vAlign w:val="bottom"/>
          </w:tcPr>
          <w:p w14:paraId="539EB02A" w14:textId="0A252F14" w:rsidR="003B1C81" w:rsidRPr="00C204AF" w:rsidRDefault="290A0D3A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>Is there a secure area dedicated to workstations accessing the</w:t>
            </w:r>
            <w:r w:rsidR="56095F13" w:rsidRPr="00C204AF">
              <w:rPr>
                <w:lang w:val="en-US"/>
              </w:rPr>
              <w:t xml:space="preserve"> SPE</w:t>
            </w:r>
            <w:r w:rsidRPr="00C204AF">
              <w:rPr>
                <w:lang w:val="en-US"/>
              </w:rPr>
              <w:t>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09D91DB8" w14:textId="4F3EC2AD" w:rsidR="003B1C81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3B1C81" w:rsidRPr="00C204AF" w14:paraId="73E0369F" w14:textId="77777777" w:rsidTr="097C2B93">
        <w:tc>
          <w:tcPr>
            <w:tcW w:w="4229" w:type="dxa"/>
            <w:vAlign w:val="bottom"/>
          </w:tcPr>
          <w:p w14:paraId="6C47048D" w14:textId="52D4908B" w:rsidR="003B1C81" w:rsidRPr="00C204AF" w:rsidRDefault="290A0D3A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lastRenderedPageBreak/>
              <w:t xml:space="preserve">Procedures in the event </w:t>
            </w:r>
            <w:r w:rsidR="6B2C432B" w:rsidRPr="00C204AF">
              <w:rPr>
                <w:lang w:val="en-US"/>
              </w:rPr>
              <w:t>of</w:t>
            </w:r>
            <w:r w:rsidRPr="00C204AF">
              <w:rPr>
                <w:lang w:val="en-US"/>
              </w:rPr>
              <w:t xml:space="preserve"> loss or theft of a badge or physical access?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7B868D1B" w14:textId="4B0F3E06" w:rsidR="003B1C81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3B1C81" w:rsidRPr="00C204AF" w14:paraId="505E62B8" w14:textId="77777777" w:rsidTr="097C2B93">
        <w:tc>
          <w:tcPr>
            <w:tcW w:w="9016" w:type="dxa"/>
            <w:gridSpan w:val="2"/>
            <w:vAlign w:val="bottom"/>
          </w:tcPr>
          <w:p w14:paraId="5371D0A6" w14:textId="34BEC382" w:rsidR="003B1C81" w:rsidRPr="00C204AF" w:rsidRDefault="003B1C81" w:rsidP="00706260">
            <w:pPr>
              <w:spacing w:before="0"/>
              <w:rPr>
                <w:b/>
                <w:bCs/>
                <w:lang w:val="en-US"/>
              </w:rPr>
            </w:pPr>
            <w:r w:rsidRPr="00C204AF">
              <w:rPr>
                <w:rFonts w:eastAsia="Times New Roman"/>
                <w:b/>
                <w:bCs/>
                <w:color w:val="000000"/>
                <w:lang w:val="en-US"/>
              </w:rPr>
              <w:t>Network</w:t>
            </w:r>
          </w:p>
        </w:tc>
      </w:tr>
      <w:tr w:rsidR="003B1C81" w:rsidRPr="00C204AF" w14:paraId="0D38DB84" w14:textId="77777777" w:rsidTr="097C2B93">
        <w:tc>
          <w:tcPr>
            <w:tcW w:w="4229" w:type="dxa"/>
            <w:vAlign w:val="bottom"/>
          </w:tcPr>
          <w:p w14:paraId="19024EBB" w14:textId="5A73C6AA" w:rsidR="003B1C81" w:rsidRPr="00C204AF" w:rsidRDefault="290A0D3A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>Type of network used to access the</w:t>
            </w:r>
            <w:r w:rsidR="56095F13" w:rsidRPr="00C204AF">
              <w:rPr>
                <w:lang w:val="en-US"/>
              </w:rPr>
              <w:t xml:space="preserve"> SPE</w:t>
            </w:r>
            <w:r w:rsidRPr="00C204AF">
              <w:rPr>
                <w:lang w:val="en-US"/>
              </w:rPr>
              <w:t xml:space="preserve"> (LAN, VPN, SD-WAN, etc.)</w:t>
            </w:r>
            <w:r w:rsidR="6B2C432B" w:rsidRPr="00C204AF">
              <w:rPr>
                <w:lang w:val="en-US"/>
              </w:rPr>
              <w:t>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0893127C" w14:textId="6D0F55EA" w:rsidR="003B1C81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3B1C81" w:rsidRPr="00C204AF" w14:paraId="285C6540" w14:textId="77777777" w:rsidTr="097C2B93">
        <w:tc>
          <w:tcPr>
            <w:tcW w:w="4229" w:type="dxa"/>
            <w:vAlign w:val="bottom"/>
          </w:tcPr>
          <w:p w14:paraId="2E09BCBC" w14:textId="5D7BA28C" w:rsidR="003B1C81" w:rsidRPr="00C204AF" w:rsidRDefault="003B1C81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>Do remote connections use a VPN or equivalent solution?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469A4BD8" w14:textId="3B657B3C" w:rsidR="003B1C81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3B1C81" w:rsidRPr="00C204AF" w14:paraId="1E3E091A" w14:textId="77777777" w:rsidTr="097C2B93">
        <w:tc>
          <w:tcPr>
            <w:tcW w:w="4229" w:type="dxa"/>
            <w:vAlign w:val="bottom"/>
          </w:tcPr>
          <w:p w14:paraId="2BEFFA04" w14:textId="52FAE27C" w:rsidR="003B1C81" w:rsidRPr="00C204AF" w:rsidRDefault="6B2C432B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 xml:space="preserve">Is there a </w:t>
            </w:r>
            <w:r w:rsidR="290A0D3A" w:rsidRPr="00C204AF">
              <w:rPr>
                <w:lang w:val="en-US"/>
              </w:rPr>
              <w:t xml:space="preserve">firewall, IDS/IPS, </w:t>
            </w:r>
            <w:r w:rsidR="0CF505BB" w:rsidRPr="00C204AF">
              <w:rPr>
                <w:lang w:val="en-US"/>
              </w:rPr>
              <w:t>traffic</w:t>
            </w:r>
            <w:r w:rsidR="290A0D3A" w:rsidRPr="00C204AF">
              <w:rPr>
                <w:lang w:val="en-US"/>
              </w:rPr>
              <w:t xml:space="preserve"> filtering?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30573FF9" w14:textId="4F3E029F" w:rsidR="003B1C81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3B1C81" w:rsidRPr="00C204AF" w14:paraId="4ED16F86" w14:textId="77777777" w:rsidTr="097C2B93">
        <w:tc>
          <w:tcPr>
            <w:tcW w:w="9016" w:type="dxa"/>
            <w:gridSpan w:val="2"/>
            <w:vAlign w:val="bottom"/>
          </w:tcPr>
          <w:p w14:paraId="57D2D8BB" w14:textId="4ACF1614" w:rsidR="003B1C81" w:rsidRPr="00C204AF" w:rsidRDefault="003B1C81" w:rsidP="00706260">
            <w:pPr>
              <w:spacing w:before="0"/>
              <w:rPr>
                <w:b/>
                <w:bCs/>
                <w:lang w:val="en-US"/>
              </w:rPr>
            </w:pPr>
            <w:r w:rsidRPr="00C204AF">
              <w:rPr>
                <w:rFonts w:eastAsia="Times New Roman"/>
                <w:b/>
                <w:bCs/>
                <w:color w:val="000000"/>
                <w:lang w:val="en-US"/>
              </w:rPr>
              <w:t>Workstations</w:t>
            </w:r>
          </w:p>
        </w:tc>
      </w:tr>
      <w:tr w:rsidR="003B1C81" w:rsidRPr="00C204AF" w14:paraId="4B6A8241" w14:textId="77777777" w:rsidTr="097C2B93">
        <w:tc>
          <w:tcPr>
            <w:tcW w:w="4229" w:type="dxa"/>
            <w:vAlign w:val="bottom"/>
          </w:tcPr>
          <w:p w14:paraId="3EA8C9E7" w14:textId="2825795E" w:rsidR="003B1C81" w:rsidRPr="00C204AF" w:rsidRDefault="003B1C81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>Are workstations encrypted (hard drive, data)?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6C567244" w14:textId="28F16B9C" w:rsidR="003B1C81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3B1C81" w:rsidRPr="00C204AF" w14:paraId="4F8C489B" w14:textId="77777777" w:rsidTr="097C2B93">
        <w:tc>
          <w:tcPr>
            <w:tcW w:w="4229" w:type="dxa"/>
            <w:vAlign w:val="bottom"/>
          </w:tcPr>
          <w:p w14:paraId="652C73DA" w14:textId="458DEA78" w:rsidR="003B1C81" w:rsidRPr="00C204AF" w:rsidRDefault="290A0D3A" w:rsidP="00706260">
            <w:pPr>
              <w:spacing w:before="0" w:line="300" w:lineRule="auto"/>
              <w:rPr>
                <w:lang w:val="en-US"/>
              </w:rPr>
            </w:pPr>
            <w:r w:rsidRPr="00C204AF">
              <w:rPr>
                <w:lang w:val="en-US"/>
              </w:rPr>
              <w:t>Is antivirus/EDR deployed on workstations?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75657026" w14:textId="5026C3B7" w:rsidR="003B1C81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3B1C81" w:rsidRPr="00C204AF" w14:paraId="44DC3314" w14:textId="77777777" w:rsidTr="097C2B93">
        <w:tc>
          <w:tcPr>
            <w:tcW w:w="4229" w:type="dxa"/>
            <w:vAlign w:val="bottom"/>
          </w:tcPr>
          <w:p w14:paraId="4571D8FE" w14:textId="6570E68B" w:rsidR="003B1C81" w:rsidRPr="00C204AF" w:rsidRDefault="003B1C81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>Are systems and applications updated automatically?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3B9E597F" w14:textId="7A2F1659" w:rsidR="003B1C81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3B1C81" w:rsidRPr="00C204AF" w14:paraId="5D1C7743" w14:textId="77777777" w:rsidTr="097C2B93">
        <w:tc>
          <w:tcPr>
            <w:tcW w:w="4229" w:type="dxa"/>
            <w:vAlign w:val="bottom"/>
          </w:tcPr>
          <w:p w14:paraId="2BD78B39" w14:textId="1AE7AA95" w:rsidR="003B1C81" w:rsidRPr="00C204AF" w:rsidRDefault="290A0D3A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 xml:space="preserve">Strong authentication (MFA) to </w:t>
            </w:r>
            <w:r w:rsidR="00A448DF" w:rsidRPr="00C204AF">
              <w:rPr>
                <w:lang w:val="en-US"/>
              </w:rPr>
              <w:t xml:space="preserve">access </w:t>
            </w:r>
            <w:r w:rsidRPr="00C204AF">
              <w:rPr>
                <w:lang w:val="en-US"/>
              </w:rPr>
              <w:t>the</w:t>
            </w:r>
            <w:r w:rsidR="56095F13" w:rsidRPr="00C204AF">
              <w:rPr>
                <w:lang w:val="en-US"/>
              </w:rPr>
              <w:t xml:space="preserve"> SPE</w:t>
            </w:r>
            <w:r w:rsidRPr="00C204AF">
              <w:rPr>
                <w:lang w:val="en-US"/>
              </w:rPr>
              <w:t>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0704C594" w14:textId="576160CD" w:rsidR="003B1C81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3B1C81" w:rsidRPr="00C204AF" w14:paraId="275703AC" w14:textId="77777777" w:rsidTr="097C2B93">
        <w:tc>
          <w:tcPr>
            <w:tcW w:w="9016" w:type="dxa"/>
            <w:gridSpan w:val="2"/>
            <w:vAlign w:val="center"/>
          </w:tcPr>
          <w:p w14:paraId="768354BE" w14:textId="384A04F8" w:rsidR="003B1C81" w:rsidRPr="00C204AF" w:rsidRDefault="003B1C81" w:rsidP="00706260">
            <w:pPr>
              <w:spacing w:before="0"/>
              <w:rPr>
                <w:b/>
                <w:bCs/>
                <w:lang w:val="en-US"/>
              </w:rPr>
            </w:pPr>
            <w:r w:rsidRPr="00C204AF">
              <w:rPr>
                <w:rFonts w:eastAsia="Times New Roman"/>
                <w:b/>
                <w:bCs/>
                <w:color w:val="000000"/>
                <w:lang w:val="en-US"/>
              </w:rPr>
              <w:t>Identities</w:t>
            </w:r>
          </w:p>
        </w:tc>
      </w:tr>
      <w:tr w:rsidR="003B1C81" w:rsidRPr="00C204AF" w14:paraId="2D8C85DB" w14:textId="77777777" w:rsidTr="097C2B93">
        <w:tc>
          <w:tcPr>
            <w:tcW w:w="4229" w:type="dxa"/>
            <w:vAlign w:val="bottom"/>
          </w:tcPr>
          <w:p w14:paraId="423DDDD4" w14:textId="7EE45C53" w:rsidR="003B1C81" w:rsidRPr="00C204AF" w:rsidRDefault="003B1C81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>Procedure for revoking access when an employee leaves</w:t>
            </w:r>
            <w:r w:rsidR="00BA47F7" w:rsidRPr="00C204AF">
              <w:rPr>
                <w:lang w:val="en-US"/>
              </w:rPr>
              <w:t>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5A73F50B" w14:textId="3C2B494B" w:rsidR="003B1C81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3B1C81" w:rsidRPr="00C204AF" w14:paraId="5CD7125B" w14:textId="77777777" w:rsidTr="097C2B93">
        <w:tc>
          <w:tcPr>
            <w:tcW w:w="4229" w:type="dxa"/>
            <w:vAlign w:val="bottom"/>
          </w:tcPr>
          <w:p w14:paraId="6465E1E3" w14:textId="2F62C4D6" w:rsidR="003B1C81" w:rsidRPr="00C204AF" w:rsidRDefault="003B1C81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>Maximum time limit for removing rights after departure</w:t>
            </w:r>
            <w:r w:rsidR="00BA47F7" w:rsidRPr="00C204AF">
              <w:rPr>
                <w:lang w:val="en-US"/>
              </w:rPr>
              <w:t>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3397AD10" w14:textId="63A793EB" w:rsidR="003B1C81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3B1C81" w:rsidRPr="00C204AF" w14:paraId="428B0A3A" w14:textId="77777777" w:rsidTr="097C2B93">
        <w:tc>
          <w:tcPr>
            <w:tcW w:w="4229" w:type="dxa"/>
            <w:vAlign w:val="bottom"/>
          </w:tcPr>
          <w:p w14:paraId="3CC98177" w14:textId="3469A133" w:rsidR="003B1C81" w:rsidRPr="00C204AF" w:rsidRDefault="003B1C81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>Is there a process for periodically reviewing access rights?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197898CF" w14:textId="0D4E5958" w:rsidR="003B1C81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3B1C81" w:rsidRPr="00C204AF" w14:paraId="684FE861" w14:textId="77777777" w:rsidTr="097C2B93">
        <w:tc>
          <w:tcPr>
            <w:tcW w:w="9016" w:type="dxa"/>
            <w:gridSpan w:val="2"/>
            <w:vAlign w:val="bottom"/>
          </w:tcPr>
          <w:p w14:paraId="690462D1" w14:textId="546ADB14" w:rsidR="003B1C81" w:rsidRPr="00C204AF" w:rsidRDefault="003B1C81" w:rsidP="00706260">
            <w:pPr>
              <w:spacing w:before="0"/>
              <w:rPr>
                <w:b/>
                <w:bCs/>
                <w:lang w:val="en-US"/>
              </w:rPr>
            </w:pPr>
            <w:proofErr w:type="spellStart"/>
            <w:r w:rsidRPr="00C204AF">
              <w:rPr>
                <w:rFonts w:eastAsia="Times New Roman"/>
                <w:b/>
                <w:bCs/>
                <w:color w:val="000000"/>
                <w:lang w:val="en-US"/>
              </w:rPr>
              <w:t>Organisation</w:t>
            </w:r>
            <w:proofErr w:type="spellEnd"/>
          </w:p>
        </w:tc>
      </w:tr>
      <w:tr w:rsidR="00211F59" w:rsidRPr="00C204AF" w14:paraId="797706F5" w14:textId="77777777" w:rsidTr="097C2B93">
        <w:trPr>
          <w:trHeight w:val="666"/>
        </w:trPr>
        <w:tc>
          <w:tcPr>
            <w:tcW w:w="4229" w:type="dxa"/>
          </w:tcPr>
          <w:p w14:paraId="3468BD76" w14:textId="12C0FF75" w:rsidR="00211F59" w:rsidRPr="00C204AF" w:rsidRDefault="3F7488B2" w:rsidP="00706260">
            <w:pPr>
              <w:spacing w:before="0"/>
              <w:rPr>
                <w:highlight w:val="yellow"/>
                <w:lang w:val="en-US"/>
              </w:rPr>
            </w:pPr>
            <w:r w:rsidRPr="00C204AF">
              <w:rPr>
                <w:lang w:val="en-US"/>
              </w:rPr>
              <w:t>Security training required for</w:t>
            </w:r>
            <w:r w:rsidR="56095F13" w:rsidRPr="00C204AF">
              <w:rPr>
                <w:lang w:val="en-US"/>
              </w:rPr>
              <w:t xml:space="preserve"> SPE</w:t>
            </w:r>
            <w:r w:rsidRPr="00C204AF">
              <w:rPr>
                <w:lang w:val="en-US"/>
              </w:rPr>
              <w:t xml:space="preserve"> </w:t>
            </w:r>
            <w:r w:rsidR="00A448DF" w:rsidRPr="00C204AF">
              <w:rPr>
                <w:lang w:val="en-US"/>
              </w:rPr>
              <w:t>U</w:t>
            </w:r>
            <w:r w:rsidRPr="00C204AF">
              <w:rPr>
                <w:lang w:val="en-US"/>
              </w:rPr>
              <w:t>sers</w:t>
            </w:r>
            <w:r w:rsidR="6B2C432B" w:rsidRPr="00C204AF">
              <w:rPr>
                <w:lang w:val="en-US"/>
              </w:rPr>
              <w:t>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31392CC3" w14:textId="1B3C7E37" w:rsidR="00211F59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211F59" w:rsidRPr="00C204AF" w14:paraId="43C53481" w14:textId="77777777" w:rsidTr="097C2B93">
        <w:trPr>
          <w:trHeight w:val="653"/>
        </w:trPr>
        <w:tc>
          <w:tcPr>
            <w:tcW w:w="4229" w:type="dxa"/>
          </w:tcPr>
          <w:p w14:paraId="323D07E8" w14:textId="3285D2F5" w:rsidR="00211F59" w:rsidRPr="00C204AF" w:rsidRDefault="3F7488B2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>Contractual</w:t>
            </w:r>
            <w:r w:rsidR="3AAFF46D" w:rsidRPr="00C204AF">
              <w:rPr>
                <w:lang w:val="en-US"/>
              </w:rPr>
              <w:t xml:space="preserve"> measures</w:t>
            </w:r>
            <w:r w:rsidR="00A448DF" w:rsidRPr="00C204AF">
              <w:rPr>
                <w:lang w:val="en-US"/>
              </w:rPr>
              <w:t xml:space="preserve"> </w:t>
            </w:r>
            <w:r w:rsidR="3AAFF46D" w:rsidRPr="00C204AF">
              <w:rPr>
                <w:lang w:val="en-US"/>
              </w:rPr>
              <w:t>(</w:t>
            </w:r>
            <w:r w:rsidR="7C5433B3" w:rsidRPr="00C204AF">
              <w:rPr>
                <w:lang w:val="en-US"/>
              </w:rPr>
              <w:t>e.g. confidentiality agreement</w:t>
            </w:r>
            <w:r w:rsidRPr="00C204AF">
              <w:rPr>
                <w:lang w:val="en-US"/>
              </w:rPr>
              <w:t>) in place with</w:t>
            </w:r>
            <w:r w:rsidR="56095F13" w:rsidRPr="00C204AF">
              <w:rPr>
                <w:lang w:val="en-US"/>
              </w:rPr>
              <w:t xml:space="preserve"> SPE</w:t>
            </w:r>
            <w:r w:rsidRPr="00C204AF">
              <w:rPr>
                <w:lang w:val="en-US"/>
              </w:rPr>
              <w:t xml:space="preserve"> </w:t>
            </w:r>
            <w:r w:rsidR="00A448DF" w:rsidRPr="00C204AF">
              <w:rPr>
                <w:lang w:val="en-US"/>
              </w:rPr>
              <w:t>U</w:t>
            </w:r>
            <w:r w:rsidRPr="00C204AF">
              <w:rPr>
                <w:lang w:val="en-US"/>
              </w:rPr>
              <w:t>sers</w:t>
            </w:r>
            <w:r w:rsidR="6B2C432B" w:rsidRPr="00C204AF">
              <w:rPr>
                <w:lang w:val="en-US"/>
              </w:rPr>
              <w:t>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6A651AE2" w14:textId="04944371" w:rsidR="00211F59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A140BF" w:rsidRPr="00C204AF" w14:paraId="4B683270" w14:textId="77777777" w:rsidTr="097C2B93">
        <w:trPr>
          <w:trHeight w:val="1359"/>
        </w:trPr>
        <w:tc>
          <w:tcPr>
            <w:tcW w:w="4229" w:type="dxa"/>
          </w:tcPr>
          <w:p w14:paraId="1434D283" w14:textId="3CC7339A" w:rsidR="00A140BF" w:rsidRPr="00C204AF" w:rsidRDefault="00A140BF" w:rsidP="00706260">
            <w:pPr>
              <w:spacing w:before="0"/>
              <w:rPr>
                <w:u w:color="035384" w:themeColor="accent1"/>
                <w:lang w:val="en-US"/>
              </w:rPr>
            </w:pPr>
            <w:r w:rsidRPr="00C204AF">
              <w:rPr>
                <w:u w:color="035384" w:themeColor="accent1"/>
                <w:lang w:val="en-US"/>
              </w:rPr>
              <w:t>Description of</w:t>
            </w:r>
            <w:r w:rsidR="00BC0D15" w:rsidRPr="00C204AF">
              <w:rPr>
                <w:u w:color="035384" w:themeColor="accent1"/>
                <w:lang w:val="en-US"/>
              </w:rPr>
              <w:t xml:space="preserve"> the Applicant(s)’</w:t>
            </w:r>
            <w:r w:rsidRPr="00C204AF">
              <w:rPr>
                <w:u w:color="035384" w:themeColor="accent1"/>
                <w:lang w:val="en-US"/>
              </w:rPr>
              <w:t xml:space="preserve"> internal incident reporting procedures, particularly incidents related to data breaches </w:t>
            </w:r>
            <w:r w:rsidR="004D438B" w:rsidRPr="00C204AF">
              <w:rPr>
                <w:u w:color="035384" w:themeColor="accent1"/>
                <w:lang w:val="en-US"/>
              </w:rPr>
              <w:t>within the meaning of the GDPR, including the re-identification of Data Subjects</w:t>
            </w:r>
            <w:r w:rsidR="00BA47F7" w:rsidRPr="00C204AF">
              <w:rPr>
                <w:u w:color="035384" w:themeColor="accent1"/>
                <w:lang w:val="en-US"/>
              </w:rPr>
              <w:t>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497C94E0" w14:textId="39F81DA0" w:rsidR="00A140BF" w:rsidRPr="00C204AF" w:rsidRDefault="0090216A" w:rsidP="00706260">
            <w:pPr>
              <w:spacing w:before="0"/>
              <w:rPr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FC6597" w:rsidRPr="00C204AF" w14:paraId="696CA0F8" w14:textId="77777777" w:rsidTr="097C2B93">
        <w:trPr>
          <w:trHeight w:val="1359"/>
        </w:trPr>
        <w:tc>
          <w:tcPr>
            <w:tcW w:w="4229" w:type="dxa"/>
          </w:tcPr>
          <w:p w14:paraId="18569475" w14:textId="3F3B47FC" w:rsidR="00FC6597" w:rsidRPr="00C204AF" w:rsidRDefault="6006F490" w:rsidP="00706260">
            <w:pPr>
              <w:spacing w:before="0"/>
              <w:rPr>
                <w:lang w:val="en-US"/>
              </w:rPr>
            </w:pPr>
            <w:r w:rsidRPr="00C204AF">
              <w:rPr>
                <w:lang w:val="en-US"/>
              </w:rPr>
              <w:t xml:space="preserve">In the event of </w:t>
            </w:r>
            <w:proofErr w:type="spellStart"/>
            <w:r w:rsidRPr="00C204AF">
              <w:rPr>
                <w:lang w:val="en-US"/>
              </w:rPr>
              <w:t>unauthorised</w:t>
            </w:r>
            <w:proofErr w:type="spellEnd"/>
            <w:r w:rsidRPr="00C204AF">
              <w:rPr>
                <w:lang w:val="en-US"/>
              </w:rPr>
              <w:t xml:space="preserve"> </w:t>
            </w:r>
            <w:r w:rsidR="00713571" w:rsidRPr="00C204AF">
              <w:rPr>
                <w:lang w:val="en-US"/>
              </w:rPr>
              <w:t>re-use</w:t>
            </w:r>
            <w:r w:rsidRPr="00C204AF">
              <w:rPr>
                <w:lang w:val="en-US"/>
              </w:rPr>
              <w:t xml:space="preserve"> of protected non-personal data within the meaning of Article 3</w:t>
            </w:r>
            <w:r w:rsidR="00BC0D15" w:rsidRPr="00C204AF">
              <w:rPr>
                <w:lang w:val="en-US"/>
              </w:rPr>
              <w:t>(</w:t>
            </w:r>
            <w:r w:rsidRPr="00C204AF">
              <w:rPr>
                <w:lang w:val="en-US"/>
              </w:rPr>
              <w:t xml:space="preserve">1) of the DGA concerned by the </w:t>
            </w:r>
            <w:r w:rsidR="00713571" w:rsidRPr="00C204AF">
              <w:rPr>
                <w:lang w:val="en-US"/>
              </w:rPr>
              <w:t>Application for Re-Use of Data</w:t>
            </w:r>
            <w:r w:rsidRPr="00C204AF">
              <w:rPr>
                <w:lang w:val="en-US"/>
              </w:rPr>
              <w:t xml:space="preserve">, indicate the procedure in place to notify (if </w:t>
            </w:r>
            <w:proofErr w:type="gramStart"/>
            <w:r w:rsidRPr="00C204AF">
              <w:rPr>
                <w:lang w:val="en-US"/>
              </w:rPr>
              <w:t>necessary</w:t>
            </w:r>
            <w:proofErr w:type="gramEnd"/>
            <w:r w:rsidRPr="00C204AF">
              <w:rPr>
                <w:lang w:val="en-US"/>
              </w:rPr>
              <w:t xml:space="preserve"> with the assistance of the CGSD) legal entities whose rights and interests may be affected?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4C8A1C4D" w14:textId="7CB55FF0" w:rsidR="00FC6597" w:rsidRPr="00C204AF" w:rsidRDefault="00FC6597" w:rsidP="00706260">
            <w:pPr>
              <w:spacing w:before="0"/>
              <w:rPr>
                <w:color w:val="C2C2C2" w:themeColor="background2"/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  <w:tr w:rsidR="00FC6597" w:rsidRPr="00C204AF" w14:paraId="1E209936" w14:textId="77777777" w:rsidTr="097C2B93">
        <w:trPr>
          <w:trHeight w:val="1359"/>
        </w:trPr>
        <w:tc>
          <w:tcPr>
            <w:tcW w:w="4229" w:type="dxa"/>
          </w:tcPr>
          <w:p w14:paraId="6262520B" w14:textId="239F136E" w:rsidR="00FC6597" w:rsidRPr="00C204AF" w:rsidRDefault="00FC6597" w:rsidP="00706260">
            <w:pPr>
              <w:spacing w:before="0"/>
              <w:rPr>
                <w:u w:color="035384" w:themeColor="accent1"/>
                <w:lang w:val="en-US"/>
              </w:rPr>
            </w:pPr>
            <w:r w:rsidRPr="00C204AF">
              <w:rPr>
                <w:u w:color="035384" w:themeColor="accent1"/>
                <w:lang w:val="en-US"/>
              </w:rPr>
              <w:lastRenderedPageBreak/>
              <w:t>Other comments</w:t>
            </w:r>
          </w:p>
        </w:tc>
        <w:tc>
          <w:tcPr>
            <w:tcW w:w="4787" w:type="dxa"/>
            <w:shd w:val="clear" w:color="auto" w:fill="E0F1F9" w:themeFill="accent3" w:themeFillTint="33"/>
          </w:tcPr>
          <w:p w14:paraId="70F2652E" w14:textId="552E64BC" w:rsidR="00FC6597" w:rsidRPr="00C204AF" w:rsidRDefault="00FC6597" w:rsidP="00706260">
            <w:pPr>
              <w:spacing w:before="0"/>
              <w:rPr>
                <w:color w:val="C2C2C2" w:themeColor="background2"/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</w:tc>
      </w:tr>
    </w:tbl>
    <w:p w14:paraId="6EB6CED3" w14:textId="6411EDB4" w:rsidR="00FD240F" w:rsidRPr="00C204AF" w:rsidRDefault="39F7F4EA" w:rsidP="00706260">
      <w:pPr>
        <w:pStyle w:val="CTIE-Titre2"/>
        <w:jc w:val="both"/>
        <w:rPr>
          <w:rFonts w:cs="Arial"/>
          <w:lang w:val="en-US"/>
        </w:rPr>
      </w:pPr>
      <w:bookmarkStart w:id="10" w:name="_Toc229558972"/>
      <w:r w:rsidRPr="00C204AF">
        <w:rPr>
          <w:rFonts w:cs="Arial"/>
          <w:lang w:val="en-US"/>
        </w:rPr>
        <w:t>Use of Target Data</w:t>
      </w:r>
      <w:bookmarkEnd w:id="10"/>
    </w:p>
    <w:p w14:paraId="53464A4F" w14:textId="69A971CD" w:rsidR="0047539E" w:rsidRPr="00C204AF" w:rsidRDefault="39F7F4EA" w:rsidP="00706260">
      <w:pPr>
        <w:pStyle w:val="CTIE-Titre3"/>
        <w:jc w:val="both"/>
        <w:rPr>
          <w:rFonts w:cs="Arial"/>
          <w:lang w:val="en-US"/>
        </w:rPr>
      </w:pPr>
      <w:bookmarkStart w:id="11" w:name="_Ref202176361"/>
      <w:bookmarkStart w:id="12" w:name="_Ref202176373"/>
      <w:bookmarkStart w:id="13" w:name="_Ref202176403"/>
      <w:bookmarkStart w:id="14" w:name="_Ref202176415"/>
      <w:bookmarkStart w:id="15" w:name="_Toc202258402"/>
      <w:bookmarkStart w:id="16" w:name="_Toc229558973"/>
      <w:r w:rsidRPr="00C204AF">
        <w:rPr>
          <w:rFonts w:cs="Arial"/>
          <w:lang w:val="en-US"/>
        </w:rPr>
        <w:t xml:space="preserve">Activities </w:t>
      </w:r>
      <w:r w:rsidR="60907E35" w:rsidRPr="00C204AF">
        <w:rPr>
          <w:rFonts w:cs="Arial"/>
          <w:lang w:val="en-US"/>
        </w:rPr>
        <w:t xml:space="preserve">to be </w:t>
      </w:r>
      <w:proofErr w:type="spellStart"/>
      <w:r w:rsidR="60907E35" w:rsidRPr="00C204AF">
        <w:rPr>
          <w:rFonts w:cs="Arial"/>
          <w:lang w:val="en-US"/>
        </w:rPr>
        <w:t>authorised</w:t>
      </w:r>
      <w:proofErr w:type="spellEnd"/>
      <w:r w:rsidR="60907E35" w:rsidRPr="00C204AF">
        <w:rPr>
          <w:rFonts w:cs="Arial"/>
          <w:lang w:val="en-US"/>
        </w:rPr>
        <w:t xml:space="preserve"> in the</w:t>
      </w:r>
      <w:r w:rsidR="56095F13" w:rsidRPr="00C204AF">
        <w:rPr>
          <w:rFonts w:cs="Arial"/>
          <w:lang w:val="en-US"/>
        </w:rPr>
        <w:t xml:space="preserve"> SPE</w:t>
      </w:r>
      <w:bookmarkEnd w:id="11"/>
      <w:bookmarkEnd w:id="12"/>
      <w:bookmarkEnd w:id="13"/>
      <w:bookmarkEnd w:id="14"/>
      <w:bookmarkEnd w:id="15"/>
      <w:bookmarkEnd w:id="16"/>
    </w:p>
    <w:p w14:paraId="2A19D7B9" w14:textId="716EFC36" w:rsidR="00621A7C" w:rsidRPr="00C204AF" w:rsidRDefault="74C454EA" w:rsidP="00706260">
      <w:pPr>
        <w:pStyle w:val="Instructions"/>
        <w:spacing w:after="120"/>
        <w:rPr>
          <w:lang w:val="en-US"/>
        </w:rPr>
      </w:pPr>
      <w:r w:rsidRPr="00C204AF">
        <w:rPr>
          <w:lang w:val="en-US"/>
        </w:rPr>
        <w:t xml:space="preserve">This section </w:t>
      </w:r>
      <w:r w:rsidR="072D6500" w:rsidRPr="00C204AF">
        <w:rPr>
          <w:lang w:val="en-US"/>
        </w:rPr>
        <w:t>must</w:t>
      </w:r>
      <w:r w:rsidRPr="00C204AF">
        <w:rPr>
          <w:lang w:val="en-US"/>
        </w:rPr>
        <w:t xml:space="preserve"> describe all the </w:t>
      </w:r>
      <w:r w:rsidR="39F7F4EA" w:rsidRPr="00C204AF">
        <w:rPr>
          <w:lang w:val="en-US"/>
        </w:rPr>
        <w:t xml:space="preserve">activities </w:t>
      </w:r>
      <w:r w:rsidR="7A92C9AA" w:rsidRPr="00C204AF">
        <w:rPr>
          <w:lang w:val="en-US"/>
        </w:rPr>
        <w:t xml:space="preserve">you wish to </w:t>
      </w:r>
      <w:r w:rsidR="00BC0D15" w:rsidRPr="00C204AF">
        <w:rPr>
          <w:lang w:val="en-US"/>
        </w:rPr>
        <w:t>carry out</w:t>
      </w:r>
      <w:r w:rsidR="7A92C9AA" w:rsidRPr="00C204AF">
        <w:rPr>
          <w:lang w:val="en-US"/>
        </w:rPr>
        <w:t xml:space="preserve"> </w:t>
      </w:r>
      <w:r w:rsidRPr="00C204AF">
        <w:rPr>
          <w:lang w:val="en-US"/>
        </w:rPr>
        <w:t>in the</w:t>
      </w:r>
      <w:r w:rsidR="56095F13" w:rsidRPr="00C204AF">
        <w:rPr>
          <w:lang w:val="en-US"/>
        </w:rPr>
        <w:t xml:space="preserve"> SPE</w:t>
      </w:r>
      <w:r w:rsidRPr="00C204AF">
        <w:rPr>
          <w:lang w:val="en-US"/>
        </w:rPr>
        <w:t xml:space="preserve">. The description must be consistent with </w:t>
      </w:r>
      <w:r w:rsidR="7A92C9AA" w:rsidRPr="00C204AF">
        <w:rPr>
          <w:lang w:val="en-US"/>
        </w:rPr>
        <w:t xml:space="preserve">the </w:t>
      </w:r>
      <w:r w:rsidRPr="00C204AF">
        <w:rPr>
          <w:lang w:val="en-US"/>
        </w:rPr>
        <w:t xml:space="preserve">information concerning the context, objectives and purposes set out in </w:t>
      </w:r>
      <w:r w:rsidR="7A92C9AA" w:rsidRPr="00C204AF">
        <w:rPr>
          <w:lang w:val="en-US"/>
        </w:rPr>
        <w:t xml:space="preserve">the </w:t>
      </w:r>
      <w:r w:rsidR="0603400D" w:rsidRPr="00C204AF">
        <w:rPr>
          <w:lang w:val="en-US"/>
        </w:rPr>
        <w:t xml:space="preserve">Application for </w:t>
      </w:r>
      <w:r w:rsidR="00713571" w:rsidRPr="00C204AF">
        <w:rPr>
          <w:lang w:val="en-US"/>
        </w:rPr>
        <w:t>Re-use</w:t>
      </w:r>
      <w:r w:rsidR="0603400D" w:rsidRPr="00C204AF">
        <w:rPr>
          <w:lang w:val="en-US"/>
        </w:rPr>
        <w:t xml:space="preserve"> of Data</w:t>
      </w:r>
      <w:r w:rsidRPr="00C204AF">
        <w:rPr>
          <w:lang w:val="en-US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D643D" w:rsidRPr="00C204AF" w14:paraId="06A35691" w14:textId="77777777" w:rsidTr="097C2B93">
        <w:trPr>
          <w:trHeight w:val="443"/>
        </w:trPr>
        <w:tc>
          <w:tcPr>
            <w:tcW w:w="9016" w:type="dxa"/>
          </w:tcPr>
          <w:p w14:paraId="40BF8045" w14:textId="344928EA" w:rsidR="00AF5B03" w:rsidRPr="00C204AF" w:rsidRDefault="58540977" w:rsidP="00706260">
            <w:pPr>
              <w:pStyle w:val="Instructions"/>
              <w:rPr>
                <w:lang w:val="en-US"/>
              </w:rPr>
            </w:pPr>
            <w:r w:rsidRPr="00C204AF">
              <w:rPr>
                <w:lang w:val="en-US"/>
              </w:rPr>
              <w:t xml:space="preserve">Only the activities described in the </w:t>
            </w:r>
            <w:r w:rsidR="0603400D" w:rsidRPr="00C204AF">
              <w:rPr>
                <w:lang w:val="en-US"/>
              </w:rPr>
              <w:t xml:space="preserve">Application for </w:t>
            </w:r>
            <w:r w:rsidR="00713571" w:rsidRPr="00C204AF">
              <w:rPr>
                <w:lang w:val="en-US"/>
              </w:rPr>
              <w:t>Re-use</w:t>
            </w:r>
            <w:r w:rsidR="0603400D" w:rsidRPr="00C204AF">
              <w:rPr>
                <w:lang w:val="en-US"/>
              </w:rPr>
              <w:t xml:space="preserve"> of Data</w:t>
            </w:r>
            <w:r w:rsidR="1D607B1C" w:rsidRPr="00C204AF">
              <w:rPr>
                <w:lang w:val="en-US"/>
              </w:rPr>
              <w:t xml:space="preserve"> </w:t>
            </w:r>
            <w:r w:rsidRPr="00C204AF">
              <w:rPr>
                <w:lang w:val="en-US"/>
              </w:rPr>
              <w:t>may be carried out in the</w:t>
            </w:r>
            <w:r w:rsidR="56095F13" w:rsidRPr="00C204AF">
              <w:rPr>
                <w:lang w:val="en-US"/>
              </w:rPr>
              <w:t xml:space="preserve"> SPE</w:t>
            </w:r>
            <w:r w:rsidRPr="00C204AF">
              <w:rPr>
                <w:lang w:val="en-US"/>
              </w:rPr>
              <w:t xml:space="preserve"> after </w:t>
            </w:r>
            <w:r w:rsidR="007337A6" w:rsidRPr="00C204AF">
              <w:rPr>
                <w:lang w:val="en-US"/>
              </w:rPr>
              <w:t xml:space="preserve">the </w:t>
            </w:r>
            <w:proofErr w:type="spellStart"/>
            <w:r w:rsidR="007337A6" w:rsidRPr="00C204AF">
              <w:rPr>
                <w:lang w:val="en-US"/>
              </w:rPr>
              <w:t>A</w:t>
            </w:r>
            <w:r w:rsidRPr="00C204AF">
              <w:rPr>
                <w:lang w:val="en-US"/>
              </w:rPr>
              <w:t>uthorisation</w:t>
            </w:r>
            <w:proofErr w:type="spellEnd"/>
            <w:r w:rsidRPr="00C204AF">
              <w:rPr>
                <w:lang w:val="en-US"/>
              </w:rPr>
              <w:t xml:space="preserve"> has been granted.</w:t>
            </w:r>
          </w:p>
          <w:p w14:paraId="3C759A0A" w14:textId="5B552D56" w:rsidR="00AF5B03" w:rsidRPr="00C204AF" w:rsidRDefault="00AF5B03" w:rsidP="00706260">
            <w:pPr>
              <w:pStyle w:val="Instructions"/>
              <w:spacing w:after="120"/>
              <w:rPr>
                <w:u w:val="none"/>
                <w:lang w:val="en-US"/>
              </w:rPr>
            </w:pPr>
            <w:r w:rsidRPr="00C204AF">
              <w:rPr>
                <w:lang w:val="en-US"/>
              </w:rPr>
              <w:t xml:space="preserve">The description of </w:t>
            </w:r>
            <w:r w:rsidR="00D10D06" w:rsidRPr="00C204AF">
              <w:rPr>
                <w:lang w:val="en-US"/>
              </w:rPr>
              <w:t xml:space="preserve">the activities </w:t>
            </w:r>
            <w:r w:rsidRPr="00C204AF">
              <w:rPr>
                <w:lang w:val="en-US"/>
              </w:rPr>
              <w:t xml:space="preserve">must be sufficiently detailed to enable the CGSD to understand the planned </w:t>
            </w:r>
            <w:r w:rsidR="00D10D06" w:rsidRPr="00C204AF">
              <w:rPr>
                <w:lang w:val="en-US"/>
              </w:rPr>
              <w:t>activities</w:t>
            </w:r>
            <w:r w:rsidRPr="00C204AF">
              <w:rPr>
                <w:lang w:val="en-US"/>
              </w:rPr>
              <w:t xml:space="preserve">, verify their compliance with the stated purposes and carry out a detailed assessment prior to any </w:t>
            </w:r>
            <w:proofErr w:type="spellStart"/>
            <w:r w:rsidRPr="00C204AF">
              <w:rPr>
                <w:lang w:val="en-US"/>
              </w:rPr>
              <w:t>Authorisation</w:t>
            </w:r>
            <w:proofErr w:type="spellEnd"/>
            <w:r w:rsidRPr="00C204AF">
              <w:rPr>
                <w:lang w:val="en-US"/>
              </w:rPr>
              <w:t xml:space="preserve"> decision.</w:t>
            </w:r>
          </w:p>
        </w:tc>
      </w:tr>
    </w:tbl>
    <w:p w14:paraId="0BC488F4" w14:textId="17C0E21E" w:rsidR="003961F6" w:rsidRPr="00C204AF" w:rsidRDefault="5D052E88" w:rsidP="00706260">
      <w:pPr>
        <w:pStyle w:val="Instructions"/>
        <w:rPr>
          <w:rFonts w:cs="Arial"/>
          <w:color w:val="0076C0" w:themeColor="text2" w:themeTint="BF"/>
          <w:lang w:val="en-US"/>
        </w:rPr>
      </w:pPr>
      <w:proofErr w:type="gramStart"/>
      <w:r w:rsidRPr="00C204AF">
        <w:rPr>
          <w:rFonts w:cs="Arial"/>
          <w:lang w:val="en-US"/>
        </w:rPr>
        <w:t>In particular, specify</w:t>
      </w:r>
      <w:proofErr w:type="gramEnd"/>
      <w:r w:rsidRPr="00C204AF">
        <w:rPr>
          <w:rFonts w:cs="Arial"/>
          <w:lang w:val="en-US"/>
        </w:rPr>
        <w:t xml:space="preserve"> </w:t>
      </w:r>
      <w:r w:rsidR="39F7F4EA" w:rsidRPr="00C204AF">
        <w:rPr>
          <w:rFonts w:cs="Arial"/>
          <w:lang w:val="en-US"/>
        </w:rPr>
        <w:t xml:space="preserve">(in line with the information provided in the </w:t>
      </w:r>
      <w:r w:rsidR="00713571" w:rsidRPr="00C204AF">
        <w:rPr>
          <w:rFonts w:cs="Arial"/>
          <w:lang w:val="en-US"/>
        </w:rPr>
        <w:t>Application for Re-Use of Data</w:t>
      </w:r>
      <w:r w:rsidR="39F7F4EA" w:rsidRPr="00C204AF">
        <w:rPr>
          <w:rFonts w:cs="Arial"/>
          <w:lang w:val="en-US"/>
        </w:rPr>
        <w:t>)</w:t>
      </w:r>
      <w:r w:rsidRPr="00C204AF">
        <w:rPr>
          <w:rFonts w:cs="Arial"/>
          <w:lang w:val="en-US"/>
        </w:rPr>
        <w:t>:</w:t>
      </w:r>
    </w:p>
    <w:p w14:paraId="0B61B8DD" w14:textId="3FB15CED" w:rsidR="003961F6" w:rsidRPr="00C204AF" w:rsidRDefault="5D052E88" w:rsidP="00706260">
      <w:pPr>
        <w:pStyle w:val="InstructionsBullet"/>
        <w:rPr>
          <w:lang w:val="en-US"/>
        </w:rPr>
      </w:pPr>
      <w:r w:rsidRPr="00C204AF">
        <w:rPr>
          <w:b/>
          <w:lang w:val="en-US"/>
        </w:rPr>
        <w:t xml:space="preserve">the types </w:t>
      </w:r>
      <w:r w:rsidR="74C454EA" w:rsidRPr="00C204AF">
        <w:rPr>
          <w:b/>
          <w:lang w:val="en-US"/>
        </w:rPr>
        <w:t xml:space="preserve">of </w:t>
      </w:r>
      <w:r w:rsidR="58540977" w:rsidRPr="00C204AF">
        <w:rPr>
          <w:b/>
          <w:lang w:val="en-US"/>
        </w:rPr>
        <w:t>analysis envisaged</w:t>
      </w:r>
      <w:r w:rsidR="58540977" w:rsidRPr="00C204AF">
        <w:rPr>
          <w:lang w:val="en-US"/>
        </w:rPr>
        <w:t xml:space="preserve">, </w:t>
      </w:r>
      <w:r w:rsidR="74C454EA" w:rsidRPr="00C204AF">
        <w:rPr>
          <w:lang w:val="en-US"/>
        </w:rPr>
        <w:t>e</w:t>
      </w:r>
      <w:r w:rsidR="58540977" w:rsidRPr="00C204AF">
        <w:rPr>
          <w:lang w:val="en-US"/>
        </w:rPr>
        <w:t>.</w:t>
      </w:r>
      <w:r w:rsidR="74C454EA" w:rsidRPr="00C204AF">
        <w:rPr>
          <w:lang w:val="en-US"/>
        </w:rPr>
        <w:t>g</w:t>
      </w:r>
      <w:r w:rsidR="58540977" w:rsidRPr="00C204AF">
        <w:rPr>
          <w:lang w:val="en-US"/>
        </w:rPr>
        <w:t xml:space="preserve">. </w:t>
      </w:r>
      <w:r w:rsidR="74C454EA" w:rsidRPr="00C204AF">
        <w:rPr>
          <w:lang w:val="en-US"/>
        </w:rPr>
        <w:t>statistical analysis, clustering, AI-based methods</w:t>
      </w:r>
      <w:r w:rsidR="58540977" w:rsidRPr="00C204AF">
        <w:rPr>
          <w:lang w:val="en-US"/>
        </w:rPr>
        <w:t xml:space="preserve">, </w:t>
      </w:r>
      <w:proofErr w:type="gramStart"/>
      <w:r w:rsidR="58540977" w:rsidRPr="00C204AF">
        <w:rPr>
          <w:lang w:val="en-US"/>
        </w:rPr>
        <w:t>etc.;</w:t>
      </w:r>
      <w:proofErr w:type="gramEnd"/>
    </w:p>
    <w:p w14:paraId="07BF5BB3" w14:textId="093BD37B" w:rsidR="00621A7C" w:rsidRPr="00C204AF" w:rsidRDefault="58540977" w:rsidP="008C5160">
      <w:pPr>
        <w:pStyle w:val="InstructionsBullet"/>
        <w:rPr>
          <w:lang w:val="en-US"/>
        </w:rPr>
      </w:pPr>
      <w:r w:rsidRPr="00C204AF">
        <w:rPr>
          <w:b/>
          <w:lang w:val="en-US"/>
        </w:rPr>
        <w:t xml:space="preserve">the </w:t>
      </w:r>
      <w:r w:rsidR="74C454EA" w:rsidRPr="00C204AF">
        <w:rPr>
          <w:b/>
          <w:lang w:val="en-US"/>
        </w:rPr>
        <w:t xml:space="preserve">software, tools and technologies </w:t>
      </w:r>
      <w:r w:rsidRPr="00C204AF">
        <w:rPr>
          <w:b/>
          <w:lang w:val="en-US"/>
        </w:rPr>
        <w:t>used</w:t>
      </w:r>
      <w:r w:rsidR="74C454EA" w:rsidRPr="00C204AF">
        <w:rPr>
          <w:lang w:val="en-US"/>
        </w:rPr>
        <w:t xml:space="preserve">: list all the </w:t>
      </w:r>
      <w:r w:rsidR="008C5160" w:rsidRPr="00C204AF">
        <w:rPr>
          <w:lang w:val="en-US"/>
        </w:rPr>
        <w:t xml:space="preserve">Internal </w:t>
      </w:r>
      <w:hyperlink w:anchor="_Environnement_de_traitement" w:history="1">
        <w:r w:rsidR="74C454EA" w:rsidRPr="00C204AF">
          <w:rPr>
            <w:rStyle w:val="Hyperlink"/>
            <w:color w:val="0070C0"/>
            <w:u w:val="dotted"/>
            <w:lang w:val="en-US"/>
          </w:rPr>
          <w:t>Technological Solutions</w:t>
        </w:r>
      </w:hyperlink>
      <w:r w:rsidR="139AEDA1" w:rsidRPr="00C204AF">
        <w:rPr>
          <w:lang w:val="en-US"/>
        </w:rPr>
        <w:t xml:space="preserve"> and External Technological Solutions </w:t>
      </w:r>
      <w:r w:rsidR="74C454EA" w:rsidRPr="00C204AF">
        <w:rPr>
          <w:lang w:val="en-US"/>
        </w:rPr>
        <w:t>you plan to use in the</w:t>
      </w:r>
      <w:r w:rsidR="56095F13" w:rsidRPr="00C204AF">
        <w:rPr>
          <w:lang w:val="en-US"/>
        </w:rPr>
        <w:t xml:space="preserve"> SPE</w:t>
      </w:r>
      <w:r w:rsidR="74C454EA" w:rsidRPr="00C204AF">
        <w:rPr>
          <w:lang w:val="en-US"/>
        </w:rPr>
        <w:t>, such as:</w:t>
      </w:r>
    </w:p>
    <w:p w14:paraId="532D9AF9" w14:textId="6646735A" w:rsidR="00621A7C" w:rsidRPr="00C204AF" w:rsidRDefault="00621A7C" w:rsidP="008C5160">
      <w:pPr>
        <w:pStyle w:val="2InstructBullet"/>
        <w:rPr>
          <w:rFonts w:cs="Arial"/>
          <w:color w:val="0076C0" w:themeColor="text2" w:themeTint="BF"/>
          <w:lang w:val="en-US"/>
        </w:rPr>
      </w:pPr>
      <w:r w:rsidRPr="00C204AF">
        <w:rPr>
          <w:lang w:val="en-US"/>
        </w:rPr>
        <w:t>statistical software (e</w:t>
      </w:r>
      <w:r w:rsidR="00AF5B03" w:rsidRPr="00C204AF">
        <w:rPr>
          <w:rFonts w:cs="Arial"/>
          <w:color w:val="0076C0" w:themeColor="text2" w:themeTint="BF"/>
          <w:lang w:val="en-US"/>
        </w:rPr>
        <w:t>.</w:t>
      </w:r>
      <w:r w:rsidRPr="00C204AF">
        <w:rPr>
          <w:lang w:val="en-US"/>
        </w:rPr>
        <w:t>g</w:t>
      </w:r>
      <w:r w:rsidR="00AF5B03" w:rsidRPr="00C204AF">
        <w:rPr>
          <w:rFonts w:cs="Arial"/>
          <w:color w:val="0076C0" w:themeColor="text2" w:themeTint="BF"/>
          <w:lang w:val="en-US"/>
        </w:rPr>
        <w:t xml:space="preserve">. </w:t>
      </w:r>
      <w:r w:rsidRPr="00C204AF">
        <w:rPr>
          <w:rFonts w:cs="Arial"/>
          <w:color w:val="0076C0" w:themeColor="text2" w:themeTint="BF"/>
          <w:lang w:val="en-US"/>
        </w:rPr>
        <w:t>R, Stata, SAS</w:t>
      </w:r>
      <w:r w:rsidR="00AF5B03" w:rsidRPr="00C204AF">
        <w:rPr>
          <w:rFonts w:cs="Arial"/>
          <w:color w:val="0076C0" w:themeColor="text2" w:themeTint="BF"/>
          <w:lang w:val="en-US"/>
        </w:rPr>
        <w:t>, etc.</w:t>
      </w:r>
      <w:r w:rsidRPr="00C204AF">
        <w:rPr>
          <w:rFonts w:cs="Arial"/>
          <w:color w:val="0076C0" w:themeColor="text2" w:themeTint="BF"/>
          <w:lang w:val="en-US"/>
        </w:rPr>
        <w:t>)</w:t>
      </w:r>
      <w:r w:rsidR="00AF5B03" w:rsidRPr="00C204AF">
        <w:rPr>
          <w:rFonts w:cs="Arial"/>
          <w:color w:val="0076C0" w:themeColor="text2" w:themeTint="BF"/>
          <w:lang w:val="en-US"/>
        </w:rPr>
        <w:t>,</w:t>
      </w:r>
    </w:p>
    <w:p w14:paraId="179F1E19" w14:textId="045D5479" w:rsidR="00621A7C" w:rsidRPr="00C204AF" w:rsidRDefault="00621A7C" w:rsidP="008C5160">
      <w:pPr>
        <w:pStyle w:val="2InstructBullet"/>
        <w:rPr>
          <w:rFonts w:cs="Arial"/>
          <w:color w:val="0076C0" w:themeColor="text2" w:themeTint="BF"/>
          <w:lang w:val="en-US"/>
        </w:rPr>
      </w:pPr>
      <w:r w:rsidRPr="00C204AF">
        <w:rPr>
          <w:lang w:val="en-US"/>
        </w:rPr>
        <w:t>programming environments (e</w:t>
      </w:r>
      <w:r w:rsidR="00AF5B03" w:rsidRPr="00C204AF">
        <w:rPr>
          <w:rFonts w:cs="Arial"/>
          <w:color w:val="0076C0" w:themeColor="text2" w:themeTint="BF"/>
          <w:lang w:val="en-US"/>
        </w:rPr>
        <w:t>.</w:t>
      </w:r>
      <w:r w:rsidRPr="00C204AF">
        <w:rPr>
          <w:lang w:val="en-US"/>
        </w:rPr>
        <w:t>g</w:t>
      </w:r>
      <w:r w:rsidR="00AF5B03" w:rsidRPr="00C204AF">
        <w:rPr>
          <w:rFonts w:cs="Arial"/>
          <w:color w:val="0076C0" w:themeColor="text2" w:themeTint="BF"/>
          <w:lang w:val="en-US"/>
        </w:rPr>
        <w:t xml:space="preserve">. </w:t>
      </w:r>
      <w:r w:rsidRPr="00C204AF">
        <w:rPr>
          <w:rFonts w:cs="Arial"/>
          <w:color w:val="0076C0" w:themeColor="text2" w:themeTint="BF"/>
          <w:lang w:val="en-US"/>
        </w:rPr>
        <w:t>Python with specific libraries such as pandas, scikit-learn</w:t>
      </w:r>
      <w:r w:rsidR="00AF5B03" w:rsidRPr="00C204AF">
        <w:rPr>
          <w:rFonts w:cs="Arial"/>
          <w:color w:val="0076C0" w:themeColor="text2" w:themeTint="BF"/>
          <w:lang w:val="en-US"/>
        </w:rPr>
        <w:t>, etc.</w:t>
      </w:r>
      <w:r w:rsidRPr="00C204AF">
        <w:rPr>
          <w:rFonts w:cs="Arial"/>
          <w:color w:val="0076C0" w:themeColor="text2" w:themeTint="BF"/>
          <w:lang w:val="en-US"/>
        </w:rPr>
        <w:t>)</w:t>
      </w:r>
      <w:r w:rsidR="005D208F" w:rsidRPr="00C204AF">
        <w:rPr>
          <w:rFonts w:cs="Arial"/>
          <w:color w:val="0076C0" w:themeColor="text2" w:themeTint="BF"/>
          <w:lang w:val="en-US"/>
        </w:rPr>
        <w:t>.</w:t>
      </w:r>
    </w:p>
    <w:p w14:paraId="28B5303D" w14:textId="218ED2B1" w:rsidR="00E11D88" w:rsidRPr="00C204AF" w:rsidRDefault="3CAD5890" w:rsidP="008C5160">
      <w:pPr>
        <w:pStyle w:val="Instructions"/>
        <w:spacing w:line="300" w:lineRule="auto"/>
        <w:rPr>
          <w:lang w:val="en-US"/>
        </w:rPr>
      </w:pPr>
      <w:r w:rsidRPr="00C204AF">
        <w:rPr>
          <w:lang w:val="en-US"/>
        </w:rPr>
        <w:t xml:space="preserve">⚠️Applicants must carefully define their </w:t>
      </w:r>
      <w:r w:rsidR="008C5160" w:rsidRPr="00C204AF">
        <w:rPr>
          <w:lang w:val="en-US"/>
        </w:rPr>
        <w:t xml:space="preserve">SPE </w:t>
      </w:r>
      <w:r w:rsidRPr="00C204AF">
        <w:rPr>
          <w:lang w:val="en-US"/>
        </w:rPr>
        <w:t xml:space="preserve">needs. </w:t>
      </w:r>
      <w:r w:rsidR="79F6205D" w:rsidRPr="00C204AF">
        <w:rPr>
          <w:lang w:val="en-US"/>
        </w:rPr>
        <w:t xml:space="preserve"> Any </w:t>
      </w:r>
      <w:r w:rsidR="008C5160" w:rsidRPr="00C204AF">
        <w:rPr>
          <w:lang w:val="en-US"/>
        </w:rPr>
        <w:t xml:space="preserve">change </w:t>
      </w:r>
      <w:proofErr w:type="gramStart"/>
      <w:r w:rsidR="008C5160" w:rsidRPr="00C204AF">
        <w:rPr>
          <w:lang w:val="en-US"/>
        </w:rPr>
        <w:t>from</w:t>
      </w:r>
      <w:proofErr w:type="gramEnd"/>
      <w:r w:rsidR="79F6205D" w:rsidRPr="00C204AF">
        <w:rPr>
          <w:lang w:val="en-US"/>
        </w:rPr>
        <w:t xml:space="preserve"> the initially provided description </w:t>
      </w:r>
      <w:r w:rsidR="008C5160" w:rsidRPr="00C204AF">
        <w:rPr>
          <w:lang w:val="en-US"/>
        </w:rPr>
        <w:t>can only be made by submitting an amendment application</w:t>
      </w:r>
      <w:r w:rsidR="79F6205D" w:rsidRPr="00C204AF">
        <w:rPr>
          <w:lang w:val="en-US"/>
        </w:rPr>
        <w:t xml:space="preserve"> to the CGSD for approval.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21A7C" w:rsidRPr="00C204AF" w14:paraId="5C4C18D0" w14:textId="77777777" w:rsidTr="00ED643D">
        <w:tc>
          <w:tcPr>
            <w:tcW w:w="9016" w:type="dxa"/>
            <w:shd w:val="clear" w:color="auto" w:fill="E0F1F9" w:themeFill="accent3" w:themeFillTint="33"/>
          </w:tcPr>
          <w:p w14:paraId="3C6C8E60" w14:textId="78354216" w:rsidR="00621A7C" w:rsidRPr="00C204AF" w:rsidRDefault="00ED643D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  <w:p w14:paraId="63626BDC" w14:textId="77777777" w:rsidR="00621A7C" w:rsidRPr="00C204AF" w:rsidRDefault="00621A7C" w:rsidP="00706260">
            <w:pPr>
              <w:pStyle w:val="Instructions"/>
              <w:rPr>
                <w:rFonts w:cs="Arial"/>
                <w:lang w:val="en-US"/>
              </w:rPr>
            </w:pPr>
          </w:p>
          <w:p w14:paraId="346B9EDE" w14:textId="77777777" w:rsidR="00621A7C" w:rsidRPr="00C204AF" w:rsidRDefault="00621A7C" w:rsidP="00706260">
            <w:pPr>
              <w:pStyle w:val="Instructions"/>
              <w:rPr>
                <w:rFonts w:cs="Arial"/>
                <w:lang w:val="en-US"/>
              </w:rPr>
            </w:pPr>
          </w:p>
          <w:p w14:paraId="56416AB9" w14:textId="77777777" w:rsidR="00621A7C" w:rsidRPr="00C204AF" w:rsidRDefault="00621A7C" w:rsidP="00706260">
            <w:pPr>
              <w:pStyle w:val="Instructions"/>
              <w:rPr>
                <w:rFonts w:cs="Arial"/>
                <w:lang w:val="en-US"/>
              </w:rPr>
            </w:pPr>
          </w:p>
          <w:p w14:paraId="0823B10E" w14:textId="202B1CFC" w:rsidR="00621A7C" w:rsidRPr="00C204AF" w:rsidRDefault="00621A7C" w:rsidP="00706260">
            <w:pPr>
              <w:pStyle w:val="Instructions"/>
              <w:rPr>
                <w:rFonts w:cs="Arial"/>
                <w:lang w:val="en-US"/>
              </w:rPr>
            </w:pPr>
          </w:p>
        </w:tc>
      </w:tr>
    </w:tbl>
    <w:p w14:paraId="1A2568A5" w14:textId="6236E908" w:rsidR="0047539E" w:rsidRPr="00C204AF" w:rsidRDefault="7FB37B55" w:rsidP="00706260">
      <w:pPr>
        <w:pStyle w:val="CTIE-Titre3"/>
        <w:jc w:val="both"/>
        <w:rPr>
          <w:rFonts w:cs="Arial"/>
          <w:lang w:val="en-US"/>
        </w:rPr>
      </w:pPr>
      <w:bookmarkStart w:id="17" w:name="_Toc202258403"/>
      <w:bookmarkStart w:id="18" w:name="_Toc229558974"/>
      <w:r w:rsidRPr="00C204AF">
        <w:rPr>
          <w:rFonts w:cs="Arial"/>
          <w:lang w:val="en-US"/>
        </w:rPr>
        <w:t>Expected results</w:t>
      </w:r>
      <w:bookmarkEnd w:id="18"/>
      <w:r w:rsidR="60907E35" w:rsidRPr="00C204AF">
        <w:rPr>
          <w:rFonts w:cs="Arial"/>
          <w:lang w:val="en-US"/>
        </w:rPr>
        <w:t xml:space="preserve"> </w:t>
      </w:r>
      <w:bookmarkEnd w:id="17"/>
    </w:p>
    <w:p w14:paraId="31C25ECA" w14:textId="37B326E7" w:rsidR="00E33C94" w:rsidRPr="00C204AF" w:rsidRDefault="00E33C94" w:rsidP="00706260">
      <w:pPr>
        <w:pStyle w:val="Instructions"/>
        <w:spacing w:before="0" w:after="120"/>
        <w:rPr>
          <w:lang w:val="en-US"/>
        </w:rPr>
      </w:pPr>
      <w:r w:rsidRPr="00C204AF">
        <w:rPr>
          <w:lang w:val="en-US"/>
        </w:rPr>
        <w:t xml:space="preserve">In this section, you must present the expected results of the project (e.g. aggregates, reports, </w:t>
      </w:r>
      <w:proofErr w:type="spellStart"/>
      <w:r w:rsidRPr="00C204AF">
        <w:rPr>
          <w:lang w:val="en-US"/>
        </w:rPr>
        <w:t>visualisations</w:t>
      </w:r>
      <w:proofErr w:type="spellEnd"/>
      <w:r w:rsidRPr="00C204AF">
        <w:rPr>
          <w:lang w:val="en-US"/>
        </w:rPr>
        <w:t>, etc.)</w:t>
      </w:r>
      <w:r w:rsidR="008C5160" w:rsidRPr="00C204AF">
        <w:rPr>
          <w:lang w:val="en-US"/>
        </w:rPr>
        <w:t xml:space="preserve"> and</w:t>
      </w:r>
      <w:r w:rsidRPr="00C204AF">
        <w:rPr>
          <w:lang w:val="en-US"/>
        </w:rPr>
        <w:t xml:space="preserve"> specify their format, volume and frequency. You must also describe how these results will be </w:t>
      </w:r>
      <w:r w:rsidR="008C5160" w:rsidRPr="00C204AF">
        <w:rPr>
          <w:lang w:val="en-US"/>
        </w:rPr>
        <w:t>produced or</w:t>
      </w:r>
      <w:r w:rsidRPr="00C204AF">
        <w:rPr>
          <w:lang w:val="en-US"/>
        </w:rPr>
        <w:t xml:space="preserve"> are expected to be produced.</w:t>
      </w:r>
    </w:p>
    <w:p w14:paraId="40599991" w14:textId="1D634CAB" w:rsidR="00621A7C" w:rsidRPr="00C204AF" w:rsidRDefault="74C454EA" w:rsidP="008C5160">
      <w:pPr>
        <w:pStyle w:val="Instructions"/>
        <w:rPr>
          <w:lang w:val="en-US"/>
        </w:rPr>
      </w:pPr>
      <w:r w:rsidRPr="00C204AF">
        <w:rPr>
          <w:lang w:val="en-US"/>
        </w:rPr>
        <w:lastRenderedPageBreak/>
        <w:t xml:space="preserve">The </w:t>
      </w:r>
      <w:r w:rsidR="008C5160" w:rsidRPr="00C204AF">
        <w:rPr>
          <w:lang w:val="en-US"/>
        </w:rPr>
        <w:t>purpose of this section</w:t>
      </w:r>
      <w:r w:rsidRPr="00C204AF">
        <w:rPr>
          <w:lang w:val="en-US"/>
        </w:rPr>
        <w:t xml:space="preserve"> is to demonstrate that the expected results correspond to the objectives and purposes pursued and that you intend to extract only </w:t>
      </w:r>
      <w:proofErr w:type="spellStart"/>
      <w:r w:rsidR="631E3DB0" w:rsidRPr="00C204AF">
        <w:rPr>
          <w:lang w:val="en-US"/>
        </w:rPr>
        <w:t>anonymised</w:t>
      </w:r>
      <w:proofErr w:type="spellEnd"/>
      <w:r w:rsidR="631E3DB0" w:rsidRPr="00C204AF">
        <w:rPr>
          <w:lang w:val="en-US"/>
        </w:rPr>
        <w:t xml:space="preserve"> </w:t>
      </w:r>
      <w:r w:rsidRPr="00C204AF">
        <w:rPr>
          <w:lang w:val="en-US"/>
        </w:rPr>
        <w:t>results from the</w:t>
      </w:r>
      <w:r w:rsidR="56095F13" w:rsidRPr="00C204AF">
        <w:rPr>
          <w:lang w:val="en-US"/>
        </w:rPr>
        <w:t xml:space="preserve"> SPE</w:t>
      </w:r>
      <w:r w:rsidRPr="00C204AF">
        <w:rPr>
          <w:lang w:val="en-US"/>
        </w:rPr>
        <w:t>.</w:t>
      </w:r>
    </w:p>
    <w:p w14:paraId="35B08E4C" w14:textId="77777777" w:rsidR="00E33C94" w:rsidRPr="00C204AF" w:rsidRDefault="00E33C94" w:rsidP="008C5160">
      <w:pPr>
        <w:pStyle w:val="Instructions"/>
        <w:rPr>
          <w:lang w:val="en-US"/>
        </w:rPr>
      </w:pPr>
      <w:r w:rsidRPr="00C204AF">
        <w:rPr>
          <w:lang w:val="en-US"/>
        </w:rPr>
        <w:t>The questions below may help you in writing this section:</w:t>
      </w:r>
    </w:p>
    <w:p w14:paraId="68D76293" w14:textId="7F29CA6A" w:rsidR="00621A7C" w:rsidRPr="00C204AF" w:rsidRDefault="74C454EA" w:rsidP="00706260">
      <w:pPr>
        <w:pStyle w:val="InstructionsBullet"/>
        <w:rPr>
          <w:lang w:val="en-US"/>
        </w:rPr>
      </w:pPr>
      <w:r w:rsidRPr="00C204AF">
        <w:rPr>
          <w:lang w:val="en-US"/>
        </w:rPr>
        <w:t>What types of results are expected from the analyses carried out in the</w:t>
      </w:r>
      <w:r w:rsidR="56095F13" w:rsidRPr="00C204AF">
        <w:rPr>
          <w:lang w:val="en-US"/>
        </w:rPr>
        <w:t xml:space="preserve"> SPE</w:t>
      </w:r>
      <w:r w:rsidRPr="00C204AF">
        <w:rPr>
          <w:lang w:val="en-US"/>
        </w:rPr>
        <w:t xml:space="preserve">? </w:t>
      </w:r>
    </w:p>
    <w:p w14:paraId="6333B72B" w14:textId="77777777" w:rsidR="00621A7C" w:rsidRPr="00C204AF" w:rsidRDefault="00621A7C" w:rsidP="00706260">
      <w:pPr>
        <w:pStyle w:val="InstructionsBullet"/>
        <w:rPr>
          <w:lang w:val="en-US"/>
        </w:rPr>
      </w:pPr>
      <w:r w:rsidRPr="00C204AF">
        <w:rPr>
          <w:lang w:val="en-US"/>
        </w:rPr>
        <w:t>For each expected result:</w:t>
      </w:r>
    </w:p>
    <w:p w14:paraId="70DAE6B9" w14:textId="094B4227" w:rsidR="00621A7C" w:rsidRPr="00C204AF" w:rsidRDefault="00A83841" w:rsidP="00706260">
      <w:pPr>
        <w:pStyle w:val="2InstructBullet"/>
        <w:rPr>
          <w:lang w:val="en-US"/>
        </w:rPr>
      </w:pPr>
      <w:r w:rsidRPr="00C204AF">
        <w:rPr>
          <w:lang w:val="en-US"/>
        </w:rPr>
        <w:t>does is fall within the scope of</w:t>
      </w:r>
      <w:r w:rsidR="00621A7C" w:rsidRPr="00C204AF">
        <w:rPr>
          <w:lang w:val="en-US"/>
        </w:rPr>
        <w:t xml:space="preserve"> the purposes set out in </w:t>
      </w:r>
      <w:r w:rsidR="00E33C94" w:rsidRPr="00C204AF">
        <w:rPr>
          <w:lang w:val="en-US"/>
        </w:rPr>
        <w:t xml:space="preserve">the </w:t>
      </w:r>
      <w:r w:rsidR="00621A7C" w:rsidRPr="00C204AF">
        <w:rPr>
          <w:lang w:val="en-US"/>
        </w:rPr>
        <w:t xml:space="preserve">Law </w:t>
      </w:r>
      <w:r w:rsidR="00E33C94" w:rsidRPr="00C204AF">
        <w:rPr>
          <w:lang w:val="en-US"/>
        </w:rPr>
        <w:t xml:space="preserve">and </w:t>
      </w:r>
      <w:r w:rsidRPr="00C204AF">
        <w:rPr>
          <w:lang w:val="en-US"/>
        </w:rPr>
        <w:t>is it in line with</w:t>
      </w:r>
      <w:r w:rsidR="00E33C94" w:rsidRPr="00C204AF">
        <w:rPr>
          <w:lang w:val="en-US"/>
        </w:rPr>
        <w:t xml:space="preserve"> your activities</w:t>
      </w:r>
      <w:r w:rsidRPr="00C204AF">
        <w:rPr>
          <w:lang w:val="en-US"/>
        </w:rPr>
        <w:t xml:space="preserve">, </w:t>
      </w:r>
      <w:r w:rsidR="00E33C94" w:rsidRPr="00C204AF">
        <w:rPr>
          <w:lang w:val="en-US"/>
        </w:rPr>
        <w:t>as described in section</w:t>
      </w:r>
      <w:r w:rsidR="008C5160" w:rsidRPr="00C204AF">
        <w:rPr>
          <w:lang w:val="en-US"/>
        </w:rPr>
        <w:t xml:space="preserve"> </w:t>
      </w:r>
      <w:r w:rsidR="009C450D" w:rsidRPr="00C204AF">
        <w:rPr>
          <w:lang w:val="en-US"/>
        </w:rPr>
        <w:fldChar w:fldCharType="begin"/>
      </w:r>
      <w:r w:rsidR="009C450D" w:rsidRPr="00C204AF">
        <w:rPr>
          <w:lang w:val="en-US"/>
        </w:rPr>
        <w:instrText xml:space="preserve"> REF _Ref217372572 \r \h </w:instrText>
      </w:r>
      <w:r w:rsidR="00C02F8F" w:rsidRPr="00C204AF">
        <w:rPr>
          <w:lang w:val="en-US"/>
        </w:rPr>
        <w:instrText xml:space="preserve"> \* MERGEFORMAT </w:instrText>
      </w:r>
      <w:r w:rsidR="009C450D" w:rsidRPr="00C204AF">
        <w:rPr>
          <w:lang w:val="en-US"/>
        </w:rPr>
      </w:r>
      <w:r w:rsidR="009C450D" w:rsidRPr="00C204AF">
        <w:rPr>
          <w:lang w:val="en-US"/>
        </w:rPr>
        <w:fldChar w:fldCharType="separate"/>
      </w:r>
      <w:r w:rsidR="003A2B99" w:rsidRPr="00C204AF">
        <w:rPr>
          <w:lang w:val="en-US"/>
        </w:rPr>
        <w:t>2.1</w:t>
      </w:r>
      <w:r w:rsidR="009C450D" w:rsidRPr="00C204AF">
        <w:rPr>
          <w:lang w:val="en-US"/>
        </w:rPr>
        <w:fldChar w:fldCharType="end"/>
      </w:r>
      <w:r w:rsidR="00E33C94" w:rsidRPr="00C204AF">
        <w:rPr>
          <w:lang w:val="en-US"/>
        </w:rPr>
        <w:t xml:space="preserve"> of this Appropriate Measures Plan</w:t>
      </w:r>
      <w:r w:rsidRPr="00C204AF">
        <w:rPr>
          <w:lang w:val="en-US"/>
        </w:rPr>
        <w:t xml:space="preserve"> and in the Application for</w:t>
      </w:r>
      <w:r w:rsidR="00E33C94" w:rsidRPr="00C204AF">
        <w:rPr>
          <w:lang w:val="en-US"/>
        </w:rPr>
        <w:t xml:space="preserve"> Certification </w:t>
      </w:r>
      <w:r w:rsidR="008C5160" w:rsidRPr="00C204AF">
        <w:rPr>
          <w:lang w:val="en-US"/>
        </w:rPr>
        <w:t>of</w:t>
      </w:r>
      <w:r w:rsidR="00E33C94" w:rsidRPr="00C204AF">
        <w:rPr>
          <w:lang w:val="en-US"/>
        </w:rPr>
        <w:t xml:space="preserve"> your </w:t>
      </w:r>
      <w:r w:rsidR="008C5160" w:rsidRPr="00C204AF">
        <w:rPr>
          <w:lang w:val="en-US"/>
        </w:rPr>
        <w:t xml:space="preserve">business </w:t>
      </w:r>
      <w:proofErr w:type="spellStart"/>
      <w:r w:rsidR="008C5160" w:rsidRPr="00C204AF">
        <w:rPr>
          <w:lang w:val="en-US"/>
        </w:rPr>
        <w:t>eSpace</w:t>
      </w:r>
      <w:proofErr w:type="spellEnd"/>
      <w:r w:rsidR="00621A7C" w:rsidRPr="00C204AF">
        <w:rPr>
          <w:lang w:val="en-US"/>
        </w:rPr>
        <w:t>?</w:t>
      </w:r>
    </w:p>
    <w:p w14:paraId="190CF072" w14:textId="39445152" w:rsidR="00E33C94" w:rsidRPr="00C204AF" w:rsidRDefault="74C454EA" w:rsidP="00706260">
      <w:pPr>
        <w:pStyle w:val="2InstructBullet"/>
        <w:spacing w:after="120"/>
        <w:ind w:left="1434" w:hanging="357"/>
        <w:rPr>
          <w:rFonts w:cs="Arial"/>
          <w:color w:val="0076C0" w:themeColor="text2" w:themeTint="BF"/>
          <w:lang w:val="en-US"/>
        </w:rPr>
      </w:pPr>
      <w:r w:rsidRPr="00C204AF">
        <w:rPr>
          <w:lang w:val="en-US"/>
        </w:rPr>
        <w:t xml:space="preserve">Is it consistent with the context of your </w:t>
      </w:r>
      <w:r w:rsidR="00713571" w:rsidRPr="00C204AF">
        <w:rPr>
          <w:lang w:val="en-US"/>
        </w:rPr>
        <w:t>Application for Re-Use of Data</w:t>
      </w:r>
      <w:r w:rsidR="6006F490" w:rsidRPr="00C204AF">
        <w:rPr>
          <w:lang w:val="en-US"/>
        </w:rPr>
        <w:t xml:space="preserve"> </w:t>
      </w:r>
      <w:r w:rsidRPr="00C204AF">
        <w:rPr>
          <w:lang w:val="en-US"/>
        </w:rPr>
        <w:t xml:space="preserve">and </w:t>
      </w:r>
      <w:r w:rsidR="2439372B" w:rsidRPr="00C204AF">
        <w:rPr>
          <w:lang w:val="en-US"/>
        </w:rPr>
        <w:t xml:space="preserve">with </w:t>
      </w:r>
      <w:r w:rsidRPr="00C204AF">
        <w:rPr>
          <w:lang w:val="en-US"/>
        </w:rPr>
        <w:t>the activities planned in the</w:t>
      </w:r>
      <w:r w:rsidR="56095F13" w:rsidRPr="00C204AF">
        <w:rPr>
          <w:lang w:val="en-US"/>
        </w:rPr>
        <w:t xml:space="preserve"> SPE</w:t>
      </w:r>
      <w:r w:rsidRPr="00C204AF">
        <w:rPr>
          <w:lang w:val="en-US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21A7C" w:rsidRPr="00C204AF" w14:paraId="7573ED25" w14:textId="77777777" w:rsidTr="00ED643D">
        <w:tc>
          <w:tcPr>
            <w:tcW w:w="9016" w:type="dxa"/>
            <w:shd w:val="clear" w:color="auto" w:fill="E0F1F9" w:themeFill="accent3" w:themeFillTint="33"/>
          </w:tcPr>
          <w:p w14:paraId="3122E8E5" w14:textId="77777777" w:rsidR="00935D7F" w:rsidRPr="00C204AF" w:rsidRDefault="00ED643D" w:rsidP="00706260">
            <w:pPr>
              <w:pStyle w:val="Instructions"/>
              <w:rPr>
                <w:color w:val="C2C2C2" w:themeColor="background2"/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  <w:p w14:paraId="2DDFCAC9" w14:textId="77777777" w:rsidR="00ED643D" w:rsidRPr="00C204AF" w:rsidRDefault="00ED643D" w:rsidP="00706260">
            <w:pPr>
              <w:pStyle w:val="Instructions"/>
              <w:rPr>
                <w:rFonts w:cs="Arial"/>
                <w:lang w:val="en-US"/>
              </w:rPr>
            </w:pPr>
          </w:p>
          <w:p w14:paraId="4D1E1F58" w14:textId="77777777" w:rsidR="00ED643D" w:rsidRPr="00C204AF" w:rsidRDefault="00ED643D" w:rsidP="00706260">
            <w:pPr>
              <w:pStyle w:val="Instructions"/>
              <w:rPr>
                <w:rFonts w:cs="Arial"/>
                <w:lang w:val="en-US"/>
              </w:rPr>
            </w:pPr>
          </w:p>
          <w:p w14:paraId="3C1BABE3" w14:textId="77777777" w:rsidR="00ED643D" w:rsidRPr="00C204AF" w:rsidRDefault="00ED643D" w:rsidP="00706260">
            <w:pPr>
              <w:pStyle w:val="Instructions"/>
              <w:rPr>
                <w:rFonts w:cs="Arial"/>
                <w:lang w:val="en-US"/>
              </w:rPr>
            </w:pPr>
          </w:p>
          <w:p w14:paraId="64C1AF6E" w14:textId="743997AE" w:rsidR="00ED643D" w:rsidRPr="00C204AF" w:rsidRDefault="00ED643D" w:rsidP="00706260">
            <w:pPr>
              <w:pStyle w:val="Instructions"/>
              <w:rPr>
                <w:rFonts w:cs="Arial"/>
                <w:lang w:val="en-US"/>
              </w:rPr>
            </w:pPr>
          </w:p>
        </w:tc>
      </w:tr>
    </w:tbl>
    <w:p w14:paraId="73BED64A" w14:textId="77777777" w:rsidR="00621A7C" w:rsidRPr="00C204AF" w:rsidRDefault="00621A7C" w:rsidP="00706260">
      <w:pPr>
        <w:pStyle w:val="Instructions"/>
        <w:rPr>
          <w:rFonts w:cs="Arial"/>
          <w:lang w:val="en-US"/>
        </w:rPr>
      </w:pPr>
    </w:p>
    <w:p w14:paraId="4329BA1F" w14:textId="476F5029" w:rsidR="0047539E" w:rsidRPr="00C204AF" w:rsidRDefault="60907E35" w:rsidP="00706260">
      <w:pPr>
        <w:pStyle w:val="CTIE-Titre3"/>
        <w:jc w:val="both"/>
        <w:rPr>
          <w:rFonts w:cs="Arial"/>
          <w:lang w:val="en-US"/>
        </w:rPr>
      </w:pPr>
      <w:bookmarkStart w:id="19" w:name="_Toc202258405"/>
      <w:bookmarkStart w:id="20" w:name="_Toc229558975"/>
      <w:bookmarkEnd w:id="19"/>
      <w:r w:rsidRPr="00C204AF">
        <w:rPr>
          <w:rFonts w:cs="Arial"/>
          <w:lang w:val="en-US"/>
        </w:rPr>
        <w:t>Archiving (if requested)</w:t>
      </w:r>
      <w:bookmarkEnd w:id="20"/>
    </w:p>
    <w:p w14:paraId="2949E1AF" w14:textId="07C46E39" w:rsidR="00935D7F" w:rsidRPr="00C204AF" w:rsidRDefault="0110EC9A" w:rsidP="00706260">
      <w:pPr>
        <w:pStyle w:val="Instructions"/>
        <w:rPr>
          <w:lang w:val="en-US"/>
        </w:rPr>
      </w:pPr>
      <w:r w:rsidRPr="00C204AF">
        <w:rPr>
          <w:lang w:val="en-US"/>
        </w:rPr>
        <w:t xml:space="preserve">You </w:t>
      </w:r>
      <w:r w:rsidR="00A83841" w:rsidRPr="00C204AF">
        <w:rPr>
          <w:lang w:val="en-US"/>
        </w:rPr>
        <w:t>may</w:t>
      </w:r>
      <w:r w:rsidR="0E06C3E8" w:rsidRPr="00C204AF">
        <w:rPr>
          <w:lang w:val="en-US"/>
        </w:rPr>
        <w:t xml:space="preserve"> request </w:t>
      </w:r>
      <w:r w:rsidR="593C4FF2" w:rsidRPr="00C204AF">
        <w:rPr>
          <w:lang w:val="en-US"/>
        </w:rPr>
        <w:t>the archival of</w:t>
      </w:r>
      <w:r w:rsidR="0E06C3E8" w:rsidRPr="00C204AF">
        <w:rPr>
          <w:lang w:val="en-US"/>
        </w:rPr>
        <w:t xml:space="preserve"> your project elements at the end of the </w:t>
      </w:r>
      <w:proofErr w:type="spellStart"/>
      <w:r w:rsidR="0E06C3E8" w:rsidRPr="00C204AF">
        <w:rPr>
          <w:lang w:val="en-US"/>
        </w:rPr>
        <w:t>Authorised</w:t>
      </w:r>
      <w:proofErr w:type="spellEnd"/>
      <w:r w:rsidR="0E06C3E8" w:rsidRPr="00C204AF">
        <w:rPr>
          <w:lang w:val="en-US"/>
        </w:rPr>
        <w:t xml:space="preserve"> </w:t>
      </w:r>
      <w:r w:rsidR="00A83841" w:rsidRPr="00C204AF">
        <w:rPr>
          <w:lang w:val="en-US"/>
        </w:rPr>
        <w:t>Duration</w:t>
      </w:r>
      <w:r w:rsidR="0E06C3E8" w:rsidRPr="00C204AF">
        <w:rPr>
          <w:lang w:val="en-US"/>
        </w:rPr>
        <w:t xml:space="preserve"> in the</w:t>
      </w:r>
      <w:r w:rsidR="56095F13" w:rsidRPr="00C204AF">
        <w:rPr>
          <w:lang w:val="en-US"/>
        </w:rPr>
        <w:t xml:space="preserve"> SPE</w:t>
      </w:r>
      <w:r w:rsidR="0E06C3E8" w:rsidRPr="00C204AF">
        <w:rPr>
          <w:lang w:val="en-US"/>
        </w:rPr>
        <w:t xml:space="preserve">. </w:t>
      </w:r>
      <w:r w:rsidR="7CA17516" w:rsidRPr="00C204AF">
        <w:rPr>
          <w:lang w:val="en-US"/>
        </w:rPr>
        <w:t xml:space="preserve">To </w:t>
      </w:r>
      <w:r w:rsidR="1CF334B6" w:rsidRPr="00C204AF">
        <w:rPr>
          <w:lang w:val="en-US"/>
        </w:rPr>
        <w:t>do so</w:t>
      </w:r>
      <w:r w:rsidR="0E06C3E8" w:rsidRPr="00C204AF">
        <w:rPr>
          <w:lang w:val="en-US"/>
        </w:rPr>
        <w:t xml:space="preserve">, you must specify the elements to be archived </w:t>
      </w:r>
      <w:r w:rsidR="1CF334B6" w:rsidRPr="00C204AF">
        <w:rPr>
          <w:lang w:val="en-US"/>
        </w:rPr>
        <w:t xml:space="preserve">and the </w:t>
      </w:r>
      <w:r w:rsidR="0E06C3E8" w:rsidRPr="00C204AF">
        <w:rPr>
          <w:lang w:val="en-US"/>
        </w:rPr>
        <w:t>proposed duration.</w:t>
      </w:r>
      <w:r w:rsidR="11B13A96" w:rsidRPr="00C204AF">
        <w:rPr>
          <w:lang w:val="en-US"/>
        </w:rPr>
        <w:t xml:space="preserve"> Such a request may be made at the time </w:t>
      </w:r>
      <w:r w:rsidR="6006F490" w:rsidRPr="00C204AF">
        <w:rPr>
          <w:lang w:val="en-US"/>
        </w:rPr>
        <w:t xml:space="preserve">of the </w:t>
      </w:r>
      <w:r w:rsidR="00713571" w:rsidRPr="00C204AF">
        <w:rPr>
          <w:lang w:val="en-US"/>
        </w:rPr>
        <w:t>Application for Re-Use of Data</w:t>
      </w:r>
      <w:r w:rsidR="51ACA949" w:rsidRPr="00C204AF">
        <w:rPr>
          <w:lang w:val="en-US"/>
        </w:rPr>
        <w:t xml:space="preserve"> </w:t>
      </w:r>
      <w:r w:rsidR="1CF334B6" w:rsidRPr="00C204AF">
        <w:rPr>
          <w:lang w:val="en-US"/>
        </w:rPr>
        <w:t xml:space="preserve">or later, </w:t>
      </w:r>
      <w:r w:rsidR="00A83841" w:rsidRPr="00C204AF">
        <w:rPr>
          <w:lang w:val="en-US"/>
        </w:rPr>
        <w:t xml:space="preserve">while </w:t>
      </w:r>
      <w:r w:rsidR="1CF334B6" w:rsidRPr="00C204AF">
        <w:rPr>
          <w:lang w:val="en-US"/>
        </w:rPr>
        <w:t>us</w:t>
      </w:r>
      <w:r w:rsidR="00A83841" w:rsidRPr="00C204AF">
        <w:rPr>
          <w:lang w:val="en-US"/>
        </w:rPr>
        <w:t>ing</w:t>
      </w:r>
      <w:r w:rsidR="1CF334B6" w:rsidRPr="00C204AF">
        <w:rPr>
          <w:lang w:val="en-US"/>
        </w:rPr>
        <w:t xml:space="preserve"> the</w:t>
      </w:r>
      <w:r w:rsidR="56095F13" w:rsidRPr="00C204AF">
        <w:rPr>
          <w:lang w:val="en-US"/>
        </w:rPr>
        <w:t xml:space="preserve"> SPE</w:t>
      </w:r>
      <w:r w:rsidR="1CF334B6" w:rsidRPr="00C204AF">
        <w:rPr>
          <w:lang w:val="en-US"/>
        </w:rPr>
        <w:t xml:space="preserve">, by means of a </w:t>
      </w:r>
      <w:r w:rsidR="00A83841" w:rsidRPr="00C204AF">
        <w:rPr>
          <w:lang w:val="en-US"/>
        </w:rPr>
        <w:t>subsequent application</w:t>
      </w:r>
      <w:r w:rsidR="1CF334B6" w:rsidRPr="00C204AF">
        <w:rPr>
          <w:lang w:val="en-US"/>
        </w:rPr>
        <w:t>.</w:t>
      </w:r>
    </w:p>
    <w:p w14:paraId="2293381A" w14:textId="77777777" w:rsidR="00163F92" w:rsidRPr="00C204AF" w:rsidRDefault="00163F92" w:rsidP="00706260">
      <w:pPr>
        <w:pStyle w:val="Instructions"/>
        <w:rPr>
          <w:lang w:val="en-US"/>
        </w:rPr>
      </w:pPr>
      <w:r w:rsidRPr="00C204AF">
        <w:rPr>
          <w:lang w:val="en-US"/>
        </w:rPr>
        <w:t>In this section, describe in detail the types of items you wish to archive, the associated formats and the estimated volumes.</w:t>
      </w:r>
    </w:p>
    <w:p w14:paraId="4EE8146B" w14:textId="29B8CB57" w:rsidR="00163F92" w:rsidRPr="00C204AF" w:rsidRDefault="0E06C3E8" w:rsidP="00706260">
      <w:pPr>
        <w:pStyle w:val="Instructions"/>
        <w:spacing w:after="120"/>
        <w:rPr>
          <w:lang w:val="en-US"/>
        </w:rPr>
      </w:pPr>
      <w:r w:rsidRPr="00C204AF">
        <w:rPr>
          <w:lang w:val="en-US"/>
        </w:rPr>
        <w:t xml:space="preserve">The purpose of this section is not to describe specific files (which do not yet exist), but </w:t>
      </w:r>
      <w:r w:rsidR="42F048DC" w:rsidRPr="00C204AF">
        <w:rPr>
          <w:lang w:val="en-US"/>
        </w:rPr>
        <w:t xml:space="preserve">rather the </w:t>
      </w:r>
      <w:r w:rsidRPr="00C204AF">
        <w:rPr>
          <w:lang w:val="en-US"/>
        </w:rPr>
        <w:t xml:space="preserve">types of results expected, </w:t>
      </w:r>
      <w:r w:rsidR="42F048DC" w:rsidRPr="00C204AF">
        <w:rPr>
          <w:lang w:val="en-US"/>
        </w:rPr>
        <w:t xml:space="preserve">their </w:t>
      </w:r>
      <w:r w:rsidRPr="00C204AF">
        <w:rPr>
          <w:lang w:val="en-US"/>
        </w:rPr>
        <w:t xml:space="preserve">formats and </w:t>
      </w:r>
      <w:r w:rsidR="42F048DC" w:rsidRPr="00C204AF">
        <w:rPr>
          <w:lang w:val="en-US"/>
        </w:rPr>
        <w:t>their order of magnitude</w:t>
      </w:r>
      <w:r w:rsidRPr="00C204AF">
        <w:rPr>
          <w:lang w:val="en-US"/>
        </w:rPr>
        <w:t xml:space="preserve">. This information </w:t>
      </w:r>
      <w:r w:rsidR="42F048DC" w:rsidRPr="00C204AF">
        <w:rPr>
          <w:lang w:val="en-US"/>
        </w:rPr>
        <w:t xml:space="preserve">will enable the CGSD to assess </w:t>
      </w:r>
      <w:r w:rsidRPr="00C204AF">
        <w:rPr>
          <w:lang w:val="en-US"/>
        </w:rPr>
        <w:t xml:space="preserve">whether </w:t>
      </w:r>
      <w:r w:rsidR="39F7F4EA" w:rsidRPr="00C204AF">
        <w:rPr>
          <w:lang w:val="en-US"/>
        </w:rPr>
        <w:t xml:space="preserve">the </w:t>
      </w:r>
      <w:r w:rsidR="42F048DC" w:rsidRPr="00C204AF">
        <w:rPr>
          <w:lang w:val="en-US"/>
        </w:rPr>
        <w:t xml:space="preserve">proposed archiving arrangements </w:t>
      </w:r>
      <w:r w:rsidRPr="00C204AF">
        <w:rPr>
          <w:lang w:val="en-US"/>
        </w:rPr>
        <w:t>are appropriate</w:t>
      </w:r>
      <w:r w:rsidR="42F048DC" w:rsidRPr="00C204AF">
        <w:rPr>
          <w:lang w:val="en-US"/>
        </w:rPr>
        <w:t xml:space="preserve">, both </w:t>
      </w:r>
      <w:r w:rsidRPr="00C204AF">
        <w:rPr>
          <w:lang w:val="en-US"/>
        </w:rPr>
        <w:t xml:space="preserve">in terms of feasibility and consistency with the </w:t>
      </w:r>
      <w:r w:rsidR="42F048DC" w:rsidRPr="00C204AF">
        <w:rPr>
          <w:lang w:val="en-US"/>
        </w:rPr>
        <w:t xml:space="preserve">project's </w:t>
      </w:r>
      <w:r w:rsidRPr="00C204AF">
        <w:rPr>
          <w:lang w:val="en-US"/>
        </w:rPr>
        <w:t>objectives, the activities to be carried out in the</w:t>
      </w:r>
      <w:r w:rsidR="56095F13" w:rsidRPr="00C204AF">
        <w:rPr>
          <w:lang w:val="en-US"/>
        </w:rPr>
        <w:t xml:space="preserve"> SPE</w:t>
      </w:r>
      <w:r w:rsidRPr="00C204AF">
        <w:rPr>
          <w:lang w:val="en-US"/>
        </w:rPr>
        <w:t xml:space="preserve"> and the technologies </w:t>
      </w:r>
      <w:r w:rsidR="42F048DC" w:rsidRPr="00C204AF">
        <w:rPr>
          <w:lang w:val="en-US"/>
        </w:rPr>
        <w:t xml:space="preserve">implemented </w:t>
      </w:r>
      <w:r w:rsidRPr="00C204AF">
        <w:rPr>
          <w:lang w:val="en-US"/>
        </w:rPr>
        <w:t>for this purpose.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F50B6" w:rsidRPr="00C204AF" w14:paraId="1B1D535F" w14:textId="77777777" w:rsidTr="00ED643D">
        <w:tc>
          <w:tcPr>
            <w:tcW w:w="9016" w:type="dxa"/>
            <w:shd w:val="clear" w:color="auto" w:fill="E0F1F9" w:themeFill="accent3" w:themeFillTint="33"/>
          </w:tcPr>
          <w:p w14:paraId="15DF3058" w14:textId="77777777" w:rsidR="00ED643D" w:rsidRPr="00C204AF" w:rsidRDefault="00ED643D" w:rsidP="00706260">
            <w:pPr>
              <w:pStyle w:val="Instructions"/>
              <w:rPr>
                <w:color w:val="C2C2C2" w:themeColor="background2"/>
                <w:lang w:val="en-US"/>
              </w:rPr>
            </w:pPr>
            <w:r w:rsidRPr="00C204AF">
              <w:rPr>
                <w:color w:val="C2C2C2" w:themeColor="background2"/>
                <w:lang w:val="en-US"/>
              </w:rPr>
              <w:t>To be completed by the Applicant</w:t>
            </w:r>
          </w:p>
          <w:p w14:paraId="698FD10C" w14:textId="77777777" w:rsidR="008F50B6" w:rsidRPr="00C204AF" w:rsidRDefault="008F50B6" w:rsidP="00706260">
            <w:pPr>
              <w:pStyle w:val="Instructions"/>
              <w:rPr>
                <w:rFonts w:cs="Arial"/>
                <w:lang w:val="en-US"/>
              </w:rPr>
            </w:pPr>
          </w:p>
          <w:p w14:paraId="4D5398E4" w14:textId="77777777" w:rsidR="008F50B6" w:rsidRPr="00C204AF" w:rsidRDefault="008F50B6" w:rsidP="00706260">
            <w:pPr>
              <w:pStyle w:val="Instructions"/>
              <w:rPr>
                <w:rFonts w:cs="Arial"/>
                <w:lang w:val="en-US"/>
              </w:rPr>
            </w:pPr>
          </w:p>
        </w:tc>
      </w:tr>
    </w:tbl>
    <w:p w14:paraId="74736299" w14:textId="6A6B72E0" w:rsidR="006F0B0E" w:rsidRPr="00C204AF" w:rsidRDefault="62712E51" w:rsidP="00706260">
      <w:pPr>
        <w:pStyle w:val="CTIE-Titre1"/>
        <w:jc w:val="both"/>
        <w:rPr>
          <w:rFonts w:cs="Arial"/>
          <w:lang w:val="en-US"/>
        </w:rPr>
      </w:pPr>
      <w:bookmarkStart w:id="21" w:name="_Toc229558976"/>
      <w:r w:rsidRPr="00C204AF">
        <w:rPr>
          <w:rFonts w:cs="Arial"/>
          <w:lang w:val="en-US"/>
        </w:rPr>
        <w:lastRenderedPageBreak/>
        <w:t xml:space="preserve">Detailed specification of </w:t>
      </w:r>
      <w:r w:rsidR="40D03985" w:rsidRPr="00C204AF">
        <w:rPr>
          <w:rFonts w:cs="Arial"/>
          <w:lang w:val="en-US"/>
        </w:rPr>
        <w:t xml:space="preserve">the Appropriate Measures </w:t>
      </w:r>
      <w:r w:rsidRPr="00C204AF">
        <w:rPr>
          <w:rFonts w:cs="Arial"/>
          <w:lang w:val="en-US"/>
        </w:rPr>
        <w:t xml:space="preserve">to </w:t>
      </w:r>
      <w:r w:rsidR="40D03985" w:rsidRPr="00C204AF">
        <w:rPr>
          <w:rFonts w:cs="Arial"/>
          <w:lang w:val="en-US"/>
        </w:rPr>
        <w:t>be applied to</w:t>
      </w:r>
      <w:r w:rsidRPr="00C204AF">
        <w:rPr>
          <w:rFonts w:cs="Arial"/>
          <w:lang w:val="en-US"/>
        </w:rPr>
        <w:t xml:space="preserve"> </w:t>
      </w:r>
      <w:r w:rsidR="555A4415" w:rsidRPr="00C204AF">
        <w:rPr>
          <w:rFonts w:cs="Arial"/>
          <w:lang w:val="en-US"/>
        </w:rPr>
        <w:t xml:space="preserve">PSB </w:t>
      </w:r>
      <w:r w:rsidRPr="00C204AF">
        <w:rPr>
          <w:rFonts w:cs="Arial"/>
          <w:lang w:val="en-US"/>
        </w:rPr>
        <w:t xml:space="preserve">Data and External Data before </w:t>
      </w:r>
      <w:r w:rsidR="00A83841" w:rsidRPr="00C204AF">
        <w:rPr>
          <w:rFonts w:cs="Arial"/>
          <w:lang w:val="en-US"/>
        </w:rPr>
        <w:t>being</w:t>
      </w:r>
      <w:r w:rsidRPr="00C204AF">
        <w:rPr>
          <w:rFonts w:cs="Arial"/>
          <w:lang w:val="en-US"/>
        </w:rPr>
        <w:t xml:space="preserve"> made available </w:t>
      </w:r>
      <w:r w:rsidR="40D03985" w:rsidRPr="00C204AF">
        <w:rPr>
          <w:rFonts w:cs="Arial"/>
          <w:lang w:val="en-US"/>
        </w:rPr>
        <w:t>in the</w:t>
      </w:r>
      <w:r w:rsidR="56095F13" w:rsidRPr="00C204AF">
        <w:rPr>
          <w:rFonts w:cs="Arial"/>
          <w:lang w:val="en-US"/>
        </w:rPr>
        <w:t xml:space="preserve"> SPE</w:t>
      </w:r>
      <w:bookmarkEnd w:id="21"/>
    </w:p>
    <w:p w14:paraId="3D0E7236" w14:textId="4E4097D4" w:rsidR="00A65D9A" w:rsidRPr="00C204AF" w:rsidRDefault="0D0C0876" w:rsidP="00706260">
      <w:pPr>
        <w:pStyle w:val="Instructions"/>
        <w:rPr>
          <w:lang w:val="en-US"/>
        </w:rPr>
      </w:pPr>
      <w:r w:rsidRPr="00C204AF">
        <w:rPr>
          <w:lang w:val="en-US"/>
        </w:rPr>
        <w:t xml:space="preserve">This section must </w:t>
      </w:r>
      <w:r w:rsidR="00A83841" w:rsidRPr="00C204AF">
        <w:rPr>
          <w:lang w:val="en-US"/>
        </w:rPr>
        <w:t>propose, in a detailed manner, the</w:t>
      </w:r>
      <w:r w:rsidRPr="00C204AF">
        <w:rPr>
          <w:lang w:val="en-US"/>
        </w:rPr>
        <w:t xml:space="preserve"> Appropriate Measures to be applied to </w:t>
      </w:r>
      <w:r w:rsidR="19F4D14B" w:rsidRPr="00C204AF">
        <w:rPr>
          <w:lang w:val="en-US"/>
        </w:rPr>
        <w:t xml:space="preserve">PSB </w:t>
      </w:r>
      <w:r w:rsidRPr="00C204AF">
        <w:rPr>
          <w:lang w:val="en-US"/>
        </w:rPr>
        <w:t xml:space="preserve">Data and External Data </w:t>
      </w:r>
      <w:proofErr w:type="gramStart"/>
      <w:r w:rsidRPr="00C204AF">
        <w:rPr>
          <w:lang w:val="en-US"/>
        </w:rPr>
        <w:t>in order to</w:t>
      </w:r>
      <w:proofErr w:type="gramEnd"/>
      <w:r w:rsidRPr="00C204AF">
        <w:rPr>
          <w:lang w:val="en-US"/>
        </w:rPr>
        <w:t xml:space="preserve"> </w:t>
      </w:r>
      <w:r w:rsidR="00A83841" w:rsidRPr="00C204AF">
        <w:rPr>
          <w:lang w:val="en-US"/>
        </w:rPr>
        <w:t>create</w:t>
      </w:r>
      <w:r w:rsidRPr="00C204AF">
        <w:rPr>
          <w:lang w:val="en-US"/>
        </w:rPr>
        <w:t xml:space="preserve"> the Target Data </w:t>
      </w:r>
      <w:r w:rsidR="00A83841" w:rsidRPr="00C204AF">
        <w:rPr>
          <w:lang w:val="en-US"/>
        </w:rPr>
        <w:t xml:space="preserve">that </w:t>
      </w:r>
      <w:r w:rsidRPr="00C204AF">
        <w:rPr>
          <w:lang w:val="en-US"/>
        </w:rPr>
        <w:t xml:space="preserve">you </w:t>
      </w:r>
      <w:r w:rsidR="00A83841" w:rsidRPr="00C204AF">
        <w:rPr>
          <w:lang w:val="en-US"/>
        </w:rPr>
        <w:t>request be</w:t>
      </w:r>
      <w:r w:rsidR="66E5C170" w:rsidRPr="00C204AF">
        <w:rPr>
          <w:lang w:val="en-US"/>
        </w:rPr>
        <w:t xml:space="preserve"> made </w:t>
      </w:r>
      <w:r w:rsidRPr="00C204AF">
        <w:rPr>
          <w:lang w:val="en-US"/>
        </w:rPr>
        <w:t>available in the</w:t>
      </w:r>
      <w:r w:rsidR="56095F13" w:rsidRPr="00C204AF">
        <w:rPr>
          <w:lang w:val="en-US"/>
        </w:rPr>
        <w:t xml:space="preserve"> SPE</w:t>
      </w:r>
      <w:r w:rsidRPr="00C204AF">
        <w:rPr>
          <w:lang w:val="en-US"/>
        </w:rPr>
        <w:t xml:space="preserve">. </w:t>
      </w:r>
    </w:p>
    <w:p w14:paraId="099A7AE6" w14:textId="57E34C12" w:rsidR="006F0B0E" w:rsidRPr="00C204AF" w:rsidRDefault="00C60F3E" w:rsidP="00706260">
      <w:pPr>
        <w:pStyle w:val="Instructions"/>
        <w:rPr>
          <w:rFonts w:cs="Arial"/>
          <w:color w:val="0076C0" w:themeColor="text2" w:themeTint="BF"/>
          <w:lang w:val="en-US"/>
        </w:rPr>
      </w:pPr>
      <w:r w:rsidRPr="00C204AF">
        <w:rPr>
          <w:lang w:val="en-US"/>
        </w:rPr>
        <w:t xml:space="preserve">To </w:t>
      </w:r>
      <w:r w:rsidR="008E3D8F" w:rsidRPr="00C204AF">
        <w:rPr>
          <w:rFonts w:cs="Arial"/>
          <w:color w:val="0076C0" w:themeColor="text2" w:themeTint="BF"/>
          <w:lang w:val="en-US"/>
        </w:rPr>
        <w:t>this end, you must</w:t>
      </w:r>
      <w:r w:rsidR="006F0B0E" w:rsidRPr="00C204AF">
        <w:rPr>
          <w:rFonts w:cs="Arial"/>
          <w:color w:val="0076C0" w:themeColor="text2" w:themeTint="BF"/>
          <w:lang w:val="en-US"/>
        </w:rPr>
        <w:t>:</w:t>
      </w:r>
    </w:p>
    <w:p w14:paraId="1B13495F" w14:textId="2C3E9EFD" w:rsidR="006F0B0E" w:rsidRPr="00C204AF" w:rsidRDefault="00A83841" w:rsidP="00706260">
      <w:pPr>
        <w:pStyle w:val="InstructionsBullet"/>
        <w:rPr>
          <w:rFonts w:cs="Arial"/>
          <w:color w:val="0076C0" w:themeColor="text2" w:themeTint="BF"/>
          <w:lang w:val="en-US"/>
        </w:rPr>
      </w:pPr>
      <w:proofErr w:type="gramStart"/>
      <w:r w:rsidRPr="00C204AF">
        <w:rPr>
          <w:rFonts w:cs="Arial"/>
          <w:color w:val="0076C0" w:themeColor="text2" w:themeTint="BF"/>
          <w:lang w:val="en-US"/>
        </w:rPr>
        <w:t>d</w:t>
      </w:r>
      <w:r w:rsidR="00F24077" w:rsidRPr="00C204AF">
        <w:rPr>
          <w:rFonts w:cs="Arial"/>
          <w:color w:val="0076C0" w:themeColor="text2" w:themeTint="BF"/>
          <w:lang w:val="en-US"/>
        </w:rPr>
        <w:t>escribe</w:t>
      </w:r>
      <w:proofErr w:type="gramEnd"/>
      <w:r w:rsidRPr="00C204AF">
        <w:rPr>
          <w:rFonts w:cs="Arial"/>
          <w:color w:val="0076C0" w:themeColor="text2" w:themeTint="BF"/>
          <w:lang w:val="en-US"/>
        </w:rPr>
        <w:t>,</w:t>
      </w:r>
      <w:r w:rsidR="00F24077" w:rsidRPr="00C204AF">
        <w:rPr>
          <w:rFonts w:cs="Arial"/>
          <w:color w:val="0076C0" w:themeColor="text2" w:themeTint="BF"/>
          <w:lang w:val="en-US"/>
        </w:rPr>
        <w:t xml:space="preserve"> </w:t>
      </w:r>
      <w:r w:rsidR="006F0B0E" w:rsidRPr="00C204AF">
        <w:rPr>
          <w:rFonts w:cs="Arial"/>
          <w:color w:val="0076C0" w:themeColor="text2" w:themeTint="BF"/>
          <w:lang w:val="en-US"/>
        </w:rPr>
        <w:t>in detail</w:t>
      </w:r>
      <w:r w:rsidRPr="00C204AF">
        <w:rPr>
          <w:rFonts w:cs="Arial"/>
          <w:color w:val="0076C0" w:themeColor="text2" w:themeTint="BF"/>
          <w:lang w:val="en-US"/>
        </w:rPr>
        <w:t>,</w:t>
      </w:r>
      <w:r w:rsidR="006F0B0E" w:rsidRPr="00C204AF">
        <w:rPr>
          <w:rFonts w:cs="Arial"/>
          <w:color w:val="0076C0" w:themeColor="text2" w:themeTint="BF"/>
          <w:lang w:val="en-US"/>
        </w:rPr>
        <w:t xml:space="preserve"> the </w:t>
      </w:r>
      <w:r w:rsidR="00F24077" w:rsidRPr="00C204AF">
        <w:rPr>
          <w:rFonts w:cs="Arial"/>
          <w:color w:val="0076C0" w:themeColor="text2" w:themeTint="BF"/>
          <w:lang w:val="en-US"/>
        </w:rPr>
        <w:t>data</w:t>
      </w:r>
      <w:r w:rsidR="006F0B0E" w:rsidRPr="00C204AF">
        <w:rPr>
          <w:rFonts w:cs="Arial"/>
          <w:color w:val="0076C0" w:themeColor="text2" w:themeTint="BF"/>
          <w:lang w:val="en-US"/>
        </w:rPr>
        <w:t xml:space="preserve"> flows</w:t>
      </w:r>
      <w:r w:rsidR="00F24077" w:rsidRPr="00C204AF">
        <w:rPr>
          <w:rFonts w:cs="Arial"/>
          <w:color w:val="0076C0" w:themeColor="text2" w:themeTint="BF"/>
          <w:lang w:val="en-US"/>
        </w:rPr>
        <w:t>, specifying in particular</w:t>
      </w:r>
      <w:r w:rsidR="006F0B0E" w:rsidRPr="00C204AF">
        <w:rPr>
          <w:rFonts w:cs="Arial"/>
          <w:color w:val="0076C0" w:themeColor="text2" w:themeTint="BF"/>
          <w:lang w:val="en-US"/>
        </w:rPr>
        <w:t>:</w:t>
      </w:r>
    </w:p>
    <w:p w14:paraId="3B8A19A1" w14:textId="708FDF2D" w:rsidR="006F0B0E" w:rsidRPr="00C204AF" w:rsidRDefault="7AD05CFD" w:rsidP="00706260">
      <w:pPr>
        <w:pStyle w:val="2InstructBullet"/>
        <w:rPr>
          <w:lang w:val="en-US"/>
        </w:rPr>
      </w:pPr>
      <w:r w:rsidRPr="00C204AF">
        <w:rPr>
          <w:lang w:val="en-US"/>
        </w:rPr>
        <w:t>where applicable</w:t>
      </w:r>
      <w:r w:rsidRPr="00C204AF">
        <w:rPr>
          <w:rFonts w:cs="Arial"/>
          <w:color w:val="003456"/>
          <w:lang w:val="en-US"/>
        </w:rPr>
        <w:t xml:space="preserve">, </w:t>
      </w:r>
      <w:r w:rsidR="009D43D3" w:rsidRPr="00C204AF">
        <w:rPr>
          <w:lang w:val="en-US"/>
        </w:rPr>
        <w:t>how P</w:t>
      </w:r>
      <w:r w:rsidR="4B54DC3E" w:rsidRPr="00C204AF">
        <w:rPr>
          <w:lang w:val="en-US"/>
        </w:rPr>
        <w:t xml:space="preserve">SB </w:t>
      </w:r>
      <w:r w:rsidRPr="00C204AF">
        <w:rPr>
          <w:lang w:val="en-US"/>
        </w:rPr>
        <w:t xml:space="preserve">Data </w:t>
      </w:r>
      <w:r w:rsidR="62712E51" w:rsidRPr="00C204AF">
        <w:rPr>
          <w:lang w:val="en-US"/>
        </w:rPr>
        <w:t xml:space="preserve">and External Data </w:t>
      </w:r>
      <w:r w:rsidR="009D43D3" w:rsidRPr="00C204AF">
        <w:rPr>
          <w:lang w:val="en-US"/>
        </w:rPr>
        <w:t xml:space="preserve">should be </w:t>
      </w:r>
      <w:r w:rsidR="00387903" w:rsidRPr="00C204AF">
        <w:rPr>
          <w:lang w:val="en-US"/>
        </w:rPr>
        <w:t>matched</w:t>
      </w:r>
      <w:r w:rsidR="009D43D3" w:rsidRPr="00C204AF">
        <w:rPr>
          <w:lang w:val="en-US"/>
        </w:rPr>
        <w:t xml:space="preserve"> </w:t>
      </w:r>
      <w:r w:rsidR="62712E51" w:rsidRPr="00C204AF">
        <w:rPr>
          <w:lang w:val="en-US"/>
        </w:rPr>
        <w:t xml:space="preserve">prior to making it available </w:t>
      </w:r>
      <w:r w:rsidRPr="00C204AF">
        <w:rPr>
          <w:lang w:val="en-US"/>
        </w:rPr>
        <w:t>in the</w:t>
      </w:r>
      <w:r w:rsidR="56095F13" w:rsidRPr="00C204AF">
        <w:rPr>
          <w:lang w:val="en-US"/>
        </w:rPr>
        <w:t xml:space="preserve"> SPE</w:t>
      </w:r>
      <w:r w:rsidRPr="00C204AF">
        <w:rPr>
          <w:lang w:val="en-US"/>
        </w:rPr>
        <w:t>,</w:t>
      </w:r>
    </w:p>
    <w:p w14:paraId="68FAA587" w14:textId="3C05FC85" w:rsidR="006F0B0E" w:rsidRPr="00C204AF" w:rsidRDefault="006F0B0E" w:rsidP="00706260">
      <w:pPr>
        <w:pStyle w:val="2InstructBullet"/>
        <w:rPr>
          <w:lang w:val="en-US"/>
        </w:rPr>
      </w:pPr>
      <w:r w:rsidRPr="00C204AF">
        <w:rPr>
          <w:lang w:val="en-US"/>
        </w:rPr>
        <w:t xml:space="preserve">the de-identification operations </w:t>
      </w:r>
      <w:r w:rsidR="00F24077" w:rsidRPr="00C204AF">
        <w:rPr>
          <w:lang w:val="en-US"/>
        </w:rPr>
        <w:t xml:space="preserve">to be applied to all </w:t>
      </w:r>
      <w:r w:rsidRPr="00C204AF">
        <w:rPr>
          <w:lang w:val="en-US"/>
        </w:rPr>
        <w:t>data</w:t>
      </w:r>
      <w:r w:rsidR="00B149DC" w:rsidRPr="00C204AF">
        <w:rPr>
          <w:lang w:val="en-US"/>
        </w:rPr>
        <w:t xml:space="preserve">. </w:t>
      </w:r>
    </w:p>
    <w:p w14:paraId="4D87C728" w14:textId="0D49999C" w:rsidR="00A65D9A" w:rsidRPr="00C204AF" w:rsidRDefault="0D0C0876" w:rsidP="00706260">
      <w:pPr>
        <w:pStyle w:val="InstructionsBullet"/>
        <w:rPr>
          <w:lang w:val="en-US"/>
        </w:rPr>
      </w:pPr>
      <w:r w:rsidRPr="00C204AF">
        <w:rPr>
          <w:lang w:val="en-US"/>
        </w:rPr>
        <w:t>provide a description of all processing operations in the form of a diagram showing all the proposed processing operations.</w:t>
      </w:r>
    </w:p>
    <w:p w14:paraId="3D61D053" w14:textId="469E262C" w:rsidR="00A65D9A" w:rsidRPr="00C204AF" w:rsidRDefault="0D0C0876" w:rsidP="00706260">
      <w:pPr>
        <w:pStyle w:val="Instructions"/>
        <w:rPr>
          <w:lang w:val="en-US"/>
        </w:rPr>
      </w:pPr>
      <w:r w:rsidRPr="00C204AF">
        <w:rPr>
          <w:lang w:val="en-US"/>
        </w:rPr>
        <w:t xml:space="preserve">Each </w:t>
      </w:r>
      <w:r w:rsidR="268A72EC" w:rsidRPr="00C204AF">
        <w:rPr>
          <w:lang w:val="en-US"/>
        </w:rPr>
        <w:t>processing</w:t>
      </w:r>
      <w:r w:rsidRPr="00C204AF">
        <w:rPr>
          <w:lang w:val="en-US"/>
        </w:rPr>
        <w:t xml:space="preserve"> operation must be assigned a unique identifier. For example, a </w:t>
      </w:r>
      <w:r w:rsidR="268A72EC" w:rsidRPr="00C204AF">
        <w:rPr>
          <w:lang w:val="en-US"/>
        </w:rPr>
        <w:t>processing</w:t>
      </w:r>
      <w:r w:rsidRPr="00C204AF">
        <w:rPr>
          <w:lang w:val="en-US"/>
        </w:rPr>
        <w:t xml:space="preserve"> operation could be identified by a code beginning with "TRAIT_", followed by a number (TRAIT_01, TRAIT_02, etc.). These identifiers must be included in the flow diagram.</w:t>
      </w:r>
    </w:p>
    <w:p w14:paraId="6C81E2FB" w14:textId="2B822825" w:rsidR="00A65D9A" w:rsidRPr="00C204AF" w:rsidRDefault="0D0C0876" w:rsidP="00706260">
      <w:pPr>
        <w:pStyle w:val="Instructions"/>
        <w:rPr>
          <w:lang w:val="en-US"/>
        </w:rPr>
      </w:pPr>
      <w:r w:rsidRPr="00C204AF">
        <w:rPr>
          <w:lang w:val="en-US"/>
        </w:rPr>
        <w:t xml:space="preserve">The processing operations described must comply with the </w:t>
      </w:r>
      <w:r w:rsidR="009D43D3" w:rsidRPr="00C204AF">
        <w:rPr>
          <w:lang w:val="en-US"/>
        </w:rPr>
        <w:t>terminology</w:t>
      </w:r>
      <w:r w:rsidRPr="00C204AF">
        <w:rPr>
          <w:lang w:val="en-US"/>
        </w:rPr>
        <w:t xml:space="preserve"> defined in the document entitled </w:t>
      </w:r>
      <w:r w:rsidR="75501E1C" w:rsidRPr="00C204AF">
        <w:rPr>
          <w:lang w:val="en-US"/>
        </w:rPr>
        <w:t>"</w:t>
      </w:r>
      <w:r w:rsidR="006A394D" w:rsidRPr="00C204AF">
        <w:rPr>
          <w:lang w:val="en-US"/>
        </w:rPr>
        <w:t>List of Processing Operations</w:t>
      </w:r>
      <w:r w:rsidRPr="00C204AF">
        <w:rPr>
          <w:lang w:val="en-US"/>
        </w:rPr>
        <w:t xml:space="preserve">" </w:t>
      </w:r>
      <w:hyperlink r:id="rId13">
        <w:r w:rsidRPr="00C204AF">
          <w:rPr>
            <w:rStyle w:val="Hyperlink"/>
            <w:lang w:val="en-US"/>
          </w:rPr>
          <w:t>available here</w:t>
        </w:r>
      </w:hyperlink>
      <w:r w:rsidRPr="00C204AF">
        <w:rPr>
          <w:lang w:val="en-US"/>
        </w:rPr>
        <w:t>.</w:t>
      </w:r>
      <w:r w:rsidR="61CA5C36" w:rsidRPr="00C204AF">
        <w:rPr>
          <w:lang w:val="en-US"/>
        </w:rPr>
        <w:t xml:space="preserve"> </w:t>
      </w:r>
    </w:p>
    <w:p w14:paraId="59C926D4" w14:textId="28296F9B" w:rsidR="008E3D8F" w:rsidRPr="00C204AF" w:rsidRDefault="62712E51" w:rsidP="00706260">
      <w:pPr>
        <w:pStyle w:val="Instructions"/>
        <w:rPr>
          <w:u w:val="single"/>
          <w:lang w:val="en-US"/>
        </w:rPr>
      </w:pPr>
      <w:r w:rsidRPr="00C204AF">
        <w:rPr>
          <w:lang w:val="en-US"/>
        </w:rPr>
        <w:t xml:space="preserve">The specifications must also </w:t>
      </w:r>
      <w:r w:rsidR="009D43D3" w:rsidRPr="00C204AF">
        <w:rPr>
          <w:lang w:val="en-US"/>
        </w:rPr>
        <w:t>correspond to</w:t>
      </w:r>
      <w:r w:rsidRPr="00C204AF">
        <w:rPr>
          <w:lang w:val="en-US"/>
        </w:rPr>
        <w:t xml:space="preserve"> the field names used in the "Data Description", which </w:t>
      </w:r>
      <w:r w:rsidR="7AD05CFD" w:rsidRPr="00C204AF">
        <w:rPr>
          <w:lang w:val="en-US"/>
        </w:rPr>
        <w:t xml:space="preserve">must be attached </w:t>
      </w:r>
      <w:r w:rsidRPr="00C204AF">
        <w:rPr>
          <w:lang w:val="en-US"/>
        </w:rPr>
        <w:t xml:space="preserve">to the </w:t>
      </w:r>
      <w:r w:rsidR="00713571" w:rsidRPr="00C204AF">
        <w:rPr>
          <w:lang w:val="en-US"/>
        </w:rPr>
        <w:t>Application for Re-Use of Data</w:t>
      </w:r>
      <w:r w:rsidRPr="00C204AF">
        <w:rPr>
          <w:lang w:val="en-US"/>
        </w:rPr>
        <w:t xml:space="preserve">. A template for this document is </w:t>
      </w:r>
      <w:hyperlink r:id="rId14">
        <w:r w:rsidRPr="00C204AF">
          <w:rPr>
            <w:u w:val="single"/>
            <w:lang w:val="en-US"/>
          </w:rPr>
          <w:t xml:space="preserve">available </w:t>
        </w:r>
        <w:r w:rsidR="40D03985" w:rsidRPr="00C204AF">
          <w:rPr>
            <w:u w:val="single"/>
            <w:lang w:val="en-US"/>
          </w:rPr>
          <w:t>here</w:t>
        </w:r>
      </w:hyperlink>
      <w:r w:rsidRPr="00C204AF">
        <w:rPr>
          <w:u w:val="none"/>
          <w:lang w:val="en-US"/>
        </w:rPr>
        <w:t>.</w:t>
      </w:r>
      <w:r w:rsidRPr="00C204AF">
        <w:rPr>
          <w:u w:val="single"/>
          <w:lang w:val="en-US"/>
        </w:rPr>
        <w:t xml:space="preserve"> </w:t>
      </w:r>
    </w:p>
    <w:p w14:paraId="5D59FFEE" w14:textId="77777777" w:rsidR="006F0B0E" w:rsidRPr="00C204AF" w:rsidRDefault="006F0B0E" w:rsidP="00706260">
      <w:pPr>
        <w:rPr>
          <w:rFonts w:cs="Arial"/>
          <w:lang w:val="en-US"/>
        </w:rPr>
      </w:pPr>
    </w:p>
    <w:p w14:paraId="163460B5" w14:textId="478E2508" w:rsidR="004E6C85" w:rsidRPr="00C204AF" w:rsidRDefault="20DCE6F0" w:rsidP="00706260">
      <w:pPr>
        <w:pStyle w:val="CTIE-Titre2"/>
        <w:jc w:val="both"/>
        <w:rPr>
          <w:rFonts w:cs="Arial"/>
          <w:lang w:val="en-US"/>
        </w:rPr>
      </w:pPr>
      <w:bookmarkStart w:id="22" w:name="_Toc229558977"/>
      <w:r w:rsidRPr="00C204AF">
        <w:rPr>
          <w:rFonts w:cs="Arial"/>
          <w:lang w:val="en-US"/>
        </w:rPr>
        <w:t xml:space="preserve">Summary: </w:t>
      </w:r>
      <w:r w:rsidR="009D43D3" w:rsidRPr="00C204AF">
        <w:rPr>
          <w:rFonts w:cs="Arial"/>
          <w:lang w:val="en-US"/>
        </w:rPr>
        <w:t xml:space="preserve">Creation of </w:t>
      </w:r>
      <w:r w:rsidR="2BA990C0" w:rsidRPr="00C204AF">
        <w:rPr>
          <w:rFonts w:cs="Arial"/>
          <w:lang w:val="en-US"/>
        </w:rPr>
        <w:t>Target Data</w:t>
      </w:r>
      <w:bookmarkEnd w:id="22"/>
      <w:r w:rsidR="2BA990C0" w:rsidRPr="00C204AF">
        <w:rPr>
          <w:rFonts w:cs="Arial"/>
          <w:lang w:val="en-US"/>
        </w:rPr>
        <w:t xml:space="preserve"> </w:t>
      </w:r>
    </w:p>
    <w:p w14:paraId="537AF1B7" w14:textId="132B12AA" w:rsidR="004E6C85" w:rsidRPr="00C204AF" w:rsidRDefault="2BA990C0" w:rsidP="00706260">
      <w:pPr>
        <w:pStyle w:val="Instructions"/>
        <w:spacing w:after="120"/>
        <w:rPr>
          <w:lang w:val="en-US"/>
        </w:rPr>
      </w:pPr>
      <w:r w:rsidRPr="00C204AF">
        <w:rPr>
          <w:lang w:val="en-US"/>
        </w:rPr>
        <w:t xml:space="preserve">This section </w:t>
      </w:r>
      <w:proofErr w:type="spellStart"/>
      <w:r w:rsidRPr="00C204AF">
        <w:rPr>
          <w:lang w:val="en-US"/>
        </w:rPr>
        <w:t>summarises</w:t>
      </w:r>
      <w:proofErr w:type="spellEnd"/>
      <w:r w:rsidRPr="00C204AF">
        <w:rPr>
          <w:lang w:val="en-US"/>
        </w:rPr>
        <w:t xml:space="preserve"> how Target Data is </w:t>
      </w:r>
      <w:r w:rsidR="009D43D3" w:rsidRPr="00C204AF">
        <w:rPr>
          <w:lang w:val="en-US"/>
        </w:rPr>
        <w:t>created</w:t>
      </w:r>
      <w:r w:rsidRPr="00C204AF">
        <w:rPr>
          <w:lang w:val="en-US"/>
        </w:rPr>
        <w:t xml:space="preserve"> from </w:t>
      </w:r>
      <w:r w:rsidR="4C41B70E" w:rsidRPr="00C204AF">
        <w:rPr>
          <w:lang w:val="en-US"/>
        </w:rPr>
        <w:t xml:space="preserve">PSB </w:t>
      </w:r>
      <w:r w:rsidRPr="00C204AF">
        <w:rPr>
          <w:lang w:val="en-US"/>
        </w:rPr>
        <w:t>Data and, where applicable, External Data.</w:t>
      </w:r>
      <w:r w:rsidRPr="00C204AF">
        <w:rPr>
          <w:rFonts w:cs="Arial"/>
          <w:color w:val="003456"/>
          <w:lang w:val="en-US"/>
        </w:rPr>
        <w:t xml:space="preserve"> </w:t>
      </w:r>
    </w:p>
    <w:p w14:paraId="5458DF4A" w14:textId="7ADEF4BA" w:rsidR="004E6C85" w:rsidRPr="00C204AF" w:rsidRDefault="2BA990C0" w:rsidP="00706260">
      <w:pPr>
        <w:pStyle w:val="Instructions"/>
        <w:rPr>
          <w:rFonts w:cs="Arial"/>
          <w:color w:val="0076C0" w:themeColor="text2" w:themeTint="BF"/>
          <w:lang w:val="en-US"/>
        </w:rPr>
      </w:pPr>
      <w:r w:rsidRPr="00C204AF">
        <w:rPr>
          <w:lang w:val="en-US"/>
        </w:rPr>
        <w:t xml:space="preserve">Based on the data categories identified in the Data Description, you must explain </w:t>
      </w:r>
      <w:r w:rsidRPr="00C204AF">
        <w:rPr>
          <w:rFonts w:cs="Arial"/>
          <w:color w:val="0076C0" w:themeColor="text2" w:themeTint="BF"/>
          <w:lang w:val="en-US"/>
        </w:rPr>
        <w:t xml:space="preserve">how </w:t>
      </w:r>
      <w:proofErr w:type="gramStart"/>
      <w:r w:rsidRPr="00C204AF">
        <w:rPr>
          <w:rFonts w:cs="Arial"/>
          <w:color w:val="0076C0" w:themeColor="text2" w:themeTint="BF"/>
          <w:lang w:val="en-US"/>
        </w:rPr>
        <w:t>the</w:t>
      </w:r>
      <w:r w:rsidR="009D43D3" w:rsidRPr="00C204AF">
        <w:rPr>
          <w:rFonts w:cs="Arial"/>
          <w:color w:val="0076C0" w:themeColor="text2" w:themeTint="BF"/>
          <w:lang w:val="en-US"/>
        </w:rPr>
        <w:t xml:space="preserve"> </w:t>
      </w:r>
      <w:r w:rsidRPr="00C204AF">
        <w:rPr>
          <w:rFonts w:cs="Arial"/>
          <w:color w:val="0076C0" w:themeColor="text2" w:themeTint="BF"/>
          <w:lang w:val="en-US"/>
        </w:rPr>
        <w:t>Target</w:t>
      </w:r>
      <w:proofErr w:type="gramEnd"/>
      <w:r w:rsidRPr="00C204AF">
        <w:rPr>
          <w:rFonts w:cs="Arial"/>
          <w:color w:val="0076C0" w:themeColor="text2" w:themeTint="BF"/>
          <w:lang w:val="en-US"/>
        </w:rPr>
        <w:t xml:space="preserve"> Data is created and assign a specific title </w:t>
      </w:r>
      <w:r w:rsidR="3D8DE700" w:rsidRPr="00C204AF">
        <w:rPr>
          <w:rFonts w:cs="Arial"/>
          <w:color w:val="0076C0" w:themeColor="text2" w:themeTint="BF"/>
          <w:lang w:val="en-US"/>
        </w:rPr>
        <w:t xml:space="preserve">to each </w:t>
      </w:r>
      <w:r w:rsidRPr="00C204AF">
        <w:rPr>
          <w:rFonts w:cs="Arial"/>
          <w:color w:val="0076C0" w:themeColor="text2" w:themeTint="BF"/>
          <w:lang w:val="en-US"/>
        </w:rPr>
        <w:t xml:space="preserve">target variable. </w:t>
      </w:r>
    </w:p>
    <w:p w14:paraId="707AF059" w14:textId="436F80FC" w:rsidR="004E6C85" w:rsidRPr="00C204AF" w:rsidRDefault="2BA990C0" w:rsidP="00706260">
      <w:pPr>
        <w:pStyle w:val="Instructions"/>
        <w:rPr>
          <w:lang w:val="en-US"/>
        </w:rPr>
      </w:pPr>
      <w:r w:rsidRPr="00C204AF">
        <w:rPr>
          <w:lang w:val="en-US"/>
        </w:rPr>
        <w:t xml:space="preserve">For each target variable, </w:t>
      </w:r>
      <w:r w:rsidR="3D8DE700" w:rsidRPr="00C204AF">
        <w:rPr>
          <w:lang w:val="en-US"/>
        </w:rPr>
        <w:t xml:space="preserve">you must specify </w:t>
      </w:r>
      <w:r w:rsidRPr="00C204AF">
        <w:rPr>
          <w:lang w:val="en-US"/>
        </w:rPr>
        <w:t xml:space="preserve">the </w:t>
      </w:r>
      <w:r w:rsidR="5B44ED88" w:rsidRPr="00C204AF">
        <w:rPr>
          <w:lang w:val="en-US"/>
        </w:rPr>
        <w:t xml:space="preserve">processing operations </w:t>
      </w:r>
      <w:r w:rsidRPr="00C204AF">
        <w:rPr>
          <w:lang w:val="en-US"/>
        </w:rPr>
        <w:t xml:space="preserve">applied to the variable by </w:t>
      </w:r>
      <w:r w:rsidR="3D8DE700" w:rsidRPr="00C204AF">
        <w:rPr>
          <w:lang w:val="en-US"/>
        </w:rPr>
        <w:t xml:space="preserve">referring to </w:t>
      </w:r>
      <w:r w:rsidRPr="00C204AF">
        <w:rPr>
          <w:lang w:val="en-US"/>
        </w:rPr>
        <w:t>the</w:t>
      </w:r>
      <w:r w:rsidR="2EB1D020" w:rsidRPr="00C204AF">
        <w:rPr>
          <w:lang w:val="en-US"/>
        </w:rPr>
        <w:t xml:space="preserve"> </w:t>
      </w:r>
      <w:r w:rsidR="006A394D" w:rsidRPr="00C204AF">
        <w:rPr>
          <w:lang w:val="en-US"/>
        </w:rPr>
        <w:t>List of Processing Operations</w:t>
      </w:r>
      <w:r w:rsidRPr="00C204AF">
        <w:rPr>
          <w:lang w:val="en-US"/>
        </w:rPr>
        <w:t xml:space="preserve"> provided by the CGSD, </w:t>
      </w:r>
      <w:hyperlink r:id="rId15">
        <w:r w:rsidR="14FFE0ED" w:rsidRPr="00C204AF">
          <w:rPr>
            <w:u w:val="single"/>
            <w:lang w:val="en-US"/>
          </w:rPr>
          <w:t>available here</w:t>
        </w:r>
      </w:hyperlink>
      <w:r w:rsidRPr="00C204AF">
        <w:rPr>
          <w:lang w:val="en-US"/>
        </w:rPr>
        <w:t xml:space="preserve">. </w:t>
      </w:r>
    </w:p>
    <w:p w14:paraId="2AF596C2" w14:textId="0AED3081" w:rsidR="00D6218B" w:rsidRPr="00C204AF" w:rsidRDefault="2BA990C0" w:rsidP="00706260">
      <w:pPr>
        <w:pStyle w:val="Instructions"/>
        <w:rPr>
          <w:lang w:val="en-US"/>
        </w:rPr>
      </w:pPr>
      <w:r w:rsidRPr="00C204AF">
        <w:rPr>
          <w:lang w:val="en-US"/>
        </w:rPr>
        <w:t xml:space="preserve">In the example below, the Target Data is created </w:t>
      </w:r>
      <w:r w:rsidR="3D8DE700" w:rsidRPr="00C204AF">
        <w:rPr>
          <w:lang w:val="en-US"/>
        </w:rPr>
        <w:t xml:space="preserve">by combining </w:t>
      </w:r>
      <w:r w:rsidRPr="00C204AF">
        <w:rPr>
          <w:lang w:val="en-US"/>
        </w:rPr>
        <w:t xml:space="preserve">several variables, which in this case have the same </w:t>
      </w:r>
      <w:r w:rsidR="3D8DE700" w:rsidRPr="00C204AF">
        <w:rPr>
          <w:lang w:val="en-US"/>
        </w:rPr>
        <w:t>names</w:t>
      </w:r>
      <w:r w:rsidRPr="00C204AF">
        <w:rPr>
          <w:lang w:val="en-US"/>
        </w:rPr>
        <w:t xml:space="preserve">. These variables come from the </w:t>
      </w:r>
      <w:r w:rsidR="61E4B2C0" w:rsidRPr="00C204AF">
        <w:rPr>
          <w:lang w:val="en-US"/>
        </w:rPr>
        <w:t xml:space="preserve">PSB </w:t>
      </w:r>
      <w:r w:rsidRPr="00C204AF">
        <w:rPr>
          <w:lang w:val="en-US"/>
        </w:rPr>
        <w:t xml:space="preserve">Data and, </w:t>
      </w:r>
      <w:r w:rsidR="72486D6F" w:rsidRPr="00C204AF">
        <w:rPr>
          <w:lang w:val="en-US"/>
        </w:rPr>
        <w:t xml:space="preserve">where applicable, </w:t>
      </w:r>
      <w:r w:rsidRPr="00C204AF">
        <w:rPr>
          <w:lang w:val="en-US"/>
        </w:rPr>
        <w:t>from External Data provided by the Applicant.</w:t>
      </w:r>
    </w:p>
    <w:p w14:paraId="26BECC3D" w14:textId="1A62DB43" w:rsidR="00EE0074" w:rsidRPr="00C204AF" w:rsidRDefault="00EE0074" w:rsidP="00706260">
      <w:pPr>
        <w:pStyle w:val="Instructions"/>
        <w:rPr>
          <w:lang w:val="en-US"/>
        </w:rPr>
      </w:pPr>
      <w:r w:rsidRPr="00C204AF">
        <w:rPr>
          <w:lang w:val="en-US"/>
        </w:rPr>
        <w:t>Please delete the examples that don’t apply.</w:t>
      </w:r>
    </w:p>
    <w:p w14:paraId="3A1B564F" w14:textId="45CAEBB1" w:rsidR="009D43D3" w:rsidRPr="00C204AF" w:rsidRDefault="009D43D3">
      <w:pPr>
        <w:spacing w:before="0" w:after="200" w:line="276" w:lineRule="auto"/>
        <w:jc w:val="left"/>
        <w:rPr>
          <w:color w:val="0070C0"/>
          <w:u w:val="dotted" w:color="035384" w:themeColor="accent1"/>
          <w:lang w:val="en-US"/>
        </w:rPr>
      </w:pPr>
      <w:r w:rsidRPr="00C204AF">
        <w:rPr>
          <w:lang w:val="en-US"/>
        </w:rPr>
        <w:br w:type="page"/>
      </w:r>
    </w:p>
    <w:p w14:paraId="14C0BAB9" w14:textId="77777777" w:rsidR="009D43D3" w:rsidRPr="00C204AF" w:rsidRDefault="009D43D3" w:rsidP="00706260">
      <w:pPr>
        <w:pStyle w:val="Instructions"/>
        <w:rPr>
          <w:lang w:val="en-US"/>
        </w:rPr>
      </w:pPr>
    </w:p>
    <w:tbl>
      <w:tblPr>
        <w:tblStyle w:val="CTIE-Tableaucouleur"/>
        <w:tblW w:w="5000" w:type="pct"/>
        <w:tblLayout w:type="fixed"/>
        <w:tblLook w:val="0420" w:firstRow="1" w:lastRow="0" w:firstColumn="0" w:lastColumn="0" w:noHBand="0" w:noVBand="1"/>
      </w:tblPr>
      <w:tblGrid>
        <w:gridCol w:w="2406"/>
        <w:gridCol w:w="4111"/>
        <w:gridCol w:w="2499"/>
      </w:tblGrid>
      <w:tr w:rsidR="00D6218B" w:rsidRPr="00C204AF" w14:paraId="41C690A7" w14:textId="77777777" w:rsidTr="003879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tcW w:w="1334" w:type="pct"/>
          </w:tcPr>
          <w:p w14:paraId="62EB023D" w14:textId="09457071" w:rsidR="00D6218B" w:rsidRPr="005E3917" w:rsidRDefault="00D6218B" w:rsidP="00706260">
            <w:pPr>
              <w:pStyle w:val="Donnestableau"/>
              <w:jc w:val="both"/>
              <w:rPr>
                <w:rStyle w:val="Strong"/>
                <w:b/>
                <w:bCs w:val="0"/>
              </w:rPr>
            </w:pPr>
            <w:r w:rsidRPr="005E3917">
              <w:rPr>
                <w:rStyle w:val="Strong"/>
                <w:b/>
                <w:bCs w:val="0"/>
              </w:rPr>
              <w:t xml:space="preserve">Name of the Target Data variable </w:t>
            </w:r>
          </w:p>
        </w:tc>
        <w:tc>
          <w:tcPr>
            <w:tcW w:w="2280" w:type="pct"/>
          </w:tcPr>
          <w:p w14:paraId="6CC1BAFE" w14:textId="0A6F3059" w:rsidR="00D6218B" w:rsidRPr="005E3917" w:rsidRDefault="624DDAE5" w:rsidP="00706260">
            <w:pPr>
              <w:pStyle w:val="Donnestableau"/>
              <w:spacing w:before="120" w:after="0" w:line="247" w:lineRule="auto"/>
              <w:jc w:val="both"/>
              <w:rPr>
                <w:rStyle w:val="Strong"/>
                <w:b/>
                <w:bCs w:val="0"/>
              </w:rPr>
            </w:pPr>
            <w:r w:rsidRPr="005E3917">
              <w:rPr>
                <w:rStyle w:val="Strong"/>
                <w:b/>
                <w:bCs w:val="0"/>
              </w:rPr>
              <w:t xml:space="preserve">List of variables in the </w:t>
            </w:r>
            <w:r w:rsidR="225FF408" w:rsidRPr="005E3917">
              <w:rPr>
                <w:rStyle w:val="Strong"/>
                <w:b/>
                <w:bCs w:val="0"/>
              </w:rPr>
              <w:t xml:space="preserve">PSB </w:t>
            </w:r>
            <w:r w:rsidR="009D43D3" w:rsidRPr="005E3917">
              <w:rPr>
                <w:rStyle w:val="Strong"/>
                <w:b/>
                <w:bCs w:val="0"/>
              </w:rPr>
              <w:t>Data</w:t>
            </w:r>
            <w:r w:rsidRPr="005E3917">
              <w:rPr>
                <w:rStyle w:val="Strong"/>
                <w:b/>
                <w:bCs w:val="0"/>
              </w:rPr>
              <w:t xml:space="preserve"> and (</w:t>
            </w:r>
            <w:proofErr w:type="spellStart"/>
            <w:r w:rsidRPr="005E3917">
              <w:rPr>
                <w:rStyle w:val="Strong"/>
                <w:b/>
                <w:bCs w:val="0"/>
              </w:rPr>
              <w:t>where</w:t>
            </w:r>
            <w:proofErr w:type="spellEnd"/>
            <w:r w:rsidRPr="005E3917">
              <w:rPr>
                <w:rStyle w:val="Strong"/>
                <w:b/>
                <w:bCs w:val="0"/>
              </w:rPr>
              <w:t xml:space="preserve"> applicable) </w:t>
            </w:r>
            <w:proofErr w:type="spellStart"/>
            <w:r w:rsidRPr="005E3917">
              <w:rPr>
                <w:rStyle w:val="Strong"/>
                <w:b/>
                <w:bCs w:val="0"/>
              </w:rPr>
              <w:t>External</w:t>
            </w:r>
            <w:proofErr w:type="spellEnd"/>
            <w:r w:rsidRPr="005E3917">
              <w:rPr>
                <w:rStyle w:val="Strong"/>
                <w:b/>
                <w:bCs w:val="0"/>
              </w:rPr>
              <w:t xml:space="preserve"> Data</w:t>
            </w:r>
          </w:p>
        </w:tc>
        <w:tc>
          <w:tcPr>
            <w:tcW w:w="1386" w:type="pct"/>
          </w:tcPr>
          <w:p w14:paraId="5F2FA47F" w14:textId="77777777" w:rsidR="00D6218B" w:rsidRPr="005E3917" w:rsidRDefault="00D6218B" w:rsidP="00706260">
            <w:pPr>
              <w:pStyle w:val="Donnestableau"/>
              <w:jc w:val="both"/>
              <w:rPr>
                <w:rStyle w:val="Strong"/>
                <w:b/>
                <w:bCs w:val="0"/>
              </w:rPr>
            </w:pPr>
            <w:r w:rsidRPr="005E3917">
              <w:rPr>
                <w:rStyle w:val="Strong"/>
                <w:b/>
                <w:bCs w:val="0"/>
              </w:rPr>
              <w:t xml:space="preserve">Description of the transformation </w:t>
            </w:r>
            <w:proofErr w:type="spellStart"/>
            <w:r w:rsidRPr="005E3917">
              <w:rPr>
                <w:rStyle w:val="Strong"/>
                <w:b/>
                <w:bCs w:val="0"/>
              </w:rPr>
              <w:t>method</w:t>
            </w:r>
            <w:proofErr w:type="spellEnd"/>
          </w:p>
        </w:tc>
      </w:tr>
      <w:tr w:rsidR="00D6218B" w:rsidRPr="00C204AF" w14:paraId="47223A09" w14:textId="77777777" w:rsidTr="00387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tcW w:w="1334" w:type="pct"/>
          </w:tcPr>
          <w:p w14:paraId="79A81B73" w14:textId="77777777" w:rsidR="00D6218B" w:rsidRPr="00C204AF" w:rsidRDefault="00D6218B" w:rsidP="00706260">
            <w:pPr>
              <w:rPr>
                <w:rFonts w:cs="Arial"/>
                <w:color w:val="0070C0"/>
                <w:lang w:val="en-US"/>
              </w:rPr>
            </w:pPr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>VAR_XX</w:t>
            </w:r>
          </w:p>
        </w:tc>
        <w:tc>
          <w:tcPr>
            <w:tcW w:w="2280" w:type="pct"/>
          </w:tcPr>
          <w:p w14:paraId="4132013D" w14:textId="77777777" w:rsidR="00D6218B" w:rsidRPr="00C204AF" w:rsidRDefault="00D6218B" w:rsidP="00706260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>SOURCE_XX VAR_YY</w:t>
            </w:r>
          </w:p>
          <w:p w14:paraId="366661BE" w14:textId="77777777" w:rsidR="00D6218B" w:rsidRPr="00C204AF" w:rsidRDefault="00D6218B" w:rsidP="00706260">
            <w:pPr>
              <w:rPr>
                <w:rFonts w:cs="Arial"/>
                <w:color w:val="0070C0"/>
                <w:lang w:val="en-US"/>
              </w:rPr>
            </w:pPr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>SOURCE_YY VAR_ZZZ</w:t>
            </w:r>
          </w:p>
        </w:tc>
        <w:tc>
          <w:tcPr>
            <w:tcW w:w="1386" w:type="pct"/>
          </w:tcPr>
          <w:p w14:paraId="10C09509" w14:textId="6E9B0D62" w:rsidR="00D6218B" w:rsidRPr="00C204AF" w:rsidRDefault="624DDAE5" w:rsidP="00706260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r w:rsidRPr="005E3917">
              <w:rPr>
                <w:rFonts w:cs="Arial"/>
                <w:color w:val="0070C0"/>
                <w:u w:val="dotted" w:color="035384" w:themeColor="accent1"/>
                <w:lang w:val="en-US"/>
              </w:rPr>
              <w:t>Summary of processing operations.</w:t>
            </w:r>
          </w:p>
        </w:tc>
      </w:tr>
      <w:tr w:rsidR="00D6218B" w:rsidRPr="00C204AF" w14:paraId="49ED6F7C" w14:textId="77777777" w:rsidTr="00387903">
        <w:trPr>
          <w:trHeight w:val="465"/>
        </w:trPr>
        <w:tc>
          <w:tcPr>
            <w:tcW w:w="1334" w:type="pct"/>
          </w:tcPr>
          <w:p w14:paraId="071934DA" w14:textId="77777777" w:rsidR="00D6218B" w:rsidRPr="00C204AF" w:rsidRDefault="00D6218B" w:rsidP="00706260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proofErr w:type="spellStart"/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>Reference_period</w:t>
            </w:r>
            <w:proofErr w:type="spellEnd"/>
          </w:p>
        </w:tc>
        <w:tc>
          <w:tcPr>
            <w:tcW w:w="2280" w:type="pct"/>
          </w:tcPr>
          <w:p w14:paraId="6D0D50E8" w14:textId="77777777" w:rsidR="00D6218B" w:rsidRPr="00C204AF" w:rsidRDefault="00D6218B" w:rsidP="00706260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>SOURCE01_reference_period</w:t>
            </w:r>
          </w:p>
          <w:p w14:paraId="32E5B996" w14:textId="77777777" w:rsidR="00D6218B" w:rsidRPr="00C204AF" w:rsidRDefault="00D6218B" w:rsidP="00706260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>EXTERNAL01_reference_period</w:t>
            </w:r>
          </w:p>
        </w:tc>
        <w:tc>
          <w:tcPr>
            <w:tcW w:w="1386" w:type="pct"/>
          </w:tcPr>
          <w:p w14:paraId="320D7926" w14:textId="77777777" w:rsidR="00D6218B" w:rsidRPr="005E3917" w:rsidRDefault="00D6218B" w:rsidP="005E3917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r w:rsidRPr="005E3917">
              <w:rPr>
                <w:rFonts w:cs="Arial"/>
                <w:color w:val="0070C0"/>
                <w:u w:val="dotted" w:color="035384" w:themeColor="accent1"/>
                <w:lang w:val="en-US"/>
              </w:rPr>
              <w:t>Union</w:t>
            </w:r>
          </w:p>
        </w:tc>
      </w:tr>
      <w:tr w:rsidR="00D6218B" w:rsidRPr="00C204AF" w14:paraId="4A61602F" w14:textId="77777777" w:rsidTr="00387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tcW w:w="1334" w:type="pct"/>
          </w:tcPr>
          <w:p w14:paraId="34DAC93B" w14:textId="77777777" w:rsidR="00D6218B" w:rsidRPr="00C204AF" w:rsidRDefault="00D6218B" w:rsidP="00706260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proofErr w:type="spellStart"/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>Pseudo_individual_IDnumber</w:t>
            </w:r>
            <w:proofErr w:type="spellEnd"/>
          </w:p>
        </w:tc>
        <w:tc>
          <w:tcPr>
            <w:tcW w:w="2280" w:type="pct"/>
          </w:tcPr>
          <w:p w14:paraId="4866A676" w14:textId="77777777" w:rsidR="00D6218B" w:rsidRPr="00C204AF" w:rsidRDefault="00D6218B" w:rsidP="00706260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>SOURCE01_pseudo_individual_IDnumber</w:t>
            </w:r>
          </w:p>
          <w:p w14:paraId="250CE864" w14:textId="77777777" w:rsidR="00D6218B" w:rsidRPr="00C204AF" w:rsidRDefault="00D6218B" w:rsidP="00706260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>EXTERNAL01_pseudo_individual_IDnumber</w:t>
            </w:r>
          </w:p>
        </w:tc>
        <w:tc>
          <w:tcPr>
            <w:tcW w:w="1386" w:type="pct"/>
          </w:tcPr>
          <w:p w14:paraId="7B3C10E7" w14:textId="77777777" w:rsidR="00D6218B" w:rsidRPr="005E3917" w:rsidRDefault="00D6218B" w:rsidP="005E3917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r w:rsidRPr="005E3917">
              <w:rPr>
                <w:rFonts w:cs="Arial"/>
                <w:color w:val="0070C0"/>
                <w:u w:val="dotted" w:color="035384" w:themeColor="accent1"/>
                <w:lang w:val="en-US"/>
              </w:rPr>
              <w:t>Union</w:t>
            </w:r>
          </w:p>
        </w:tc>
      </w:tr>
      <w:tr w:rsidR="00D6218B" w:rsidRPr="00C204AF" w14:paraId="6AD3E679" w14:textId="77777777" w:rsidTr="00387903">
        <w:trPr>
          <w:trHeight w:val="465"/>
        </w:trPr>
        <w:tc>
          <w:tcPr>
            <w:tcW w:w="1334" w:type="pct"/>
          </w:tcPr>
          <w:p w14:paraId="14B3C511" w14:textId="77777777" w:rsidR="00D6218B" w:rsidRPr="00C204AF" w:rsidRDefault="00D6218B" w:rsidP="00706260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proofErr w:type="spellStart"/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>i_gender</w:t>
            </w:r>
            <w:proofErr w:type="spellEnd"/>
          </w:p>
        </w:tc>
        <w:tc>
          <w:tcPr>
            <w:tcW w:w="2280" w:type="pct"/>
          </w:tcPr>
          <w:p w14:paraId="4F9BD66C" w14:textId="77777777" w:rsidR="00D6218B" w:rsidRPr="00C204AF" w:rsidRDefault="00D6218B" w:rsidP="00706260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>SOURCE01_i_gender</w:t>
            </w:r>
          </w:p>
          <w:p w14:paraId="287DBE62" w14:textId="77777777" w:rsidR="00D6218B" w:rsidRPr="00C204AF" w:rsidRDefault="00D6218B" w:rsidP="00706260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>EXTERNAL01_i_gender</w:t>
            </w:r>
          </w:p>
        </w:tc>
        <w:tc>
          <w:tcPr>
            <w:tcW w:w="1386" w:type="pct"/>
          </w:tcPr>
          <w:p w14:paraId="7AFD8493" w14:textId="77777777" w:rsidR="00D6218B" w:rsidRPr="005E3917" w:rsidRDefault="00D6218B" w:rsidP="005E3917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r w:rsidRPr="005E3917">
              <w:rPr>
                <w:rFonts w:cs="Arial"/>
                <w:color w:val="0070C0"/>
                <w:u w:val="dotted" w:color="035384" w:themeColor="accent1"/>
                <w:lang w:val="en-US"/>
              </w:rPr>
              <w:t>Union</w:t>
            </w:r>
          </w:p>
        </w:tc>
      </w:tr>
      <w:tr w:rsidR="00D6218B" w:rsidRPr="00C204AF" w14:paraId="18032B89" w14:textId="77777777" w:rsidTr="00387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tcW w:w="1334" w:type="pct"/>
          </w:tcPr>
          <w:p w14:paraId="5E3D9F86" w14:textId="77777777" w:rsidR="00D6218B" w:rsidRPr="00C204AF" w:rsidRDefault="00D6218B" w:rsidP="00706260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proofErr w:type="spellStart"/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>i_age</w:t>
            </w:r>
            <w:proofErr w:type="spellEnd"/>
          </w:p>
        </w:tc>
        <w:tc>
          <w:tcPr>
            <w:tcW w:w="2280" w:type="pct"/>
          </w:tcPr>
          <w:p w14:paraId="7D1DC359" w14:textId="77777777" w:rsidR="00D6218B" w:rsidRPr="00C204AF" w:rsidRDefault="00D6218B" w:rsidP="00706260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>SOURCE01_i_age</w:t>
            </w:r>
          </w:p>
          <w:p w14:paraId="79DC2E35" w14:textId="77777777" w:rsidR="00D6218B" w:rsidRPr="00C204AF" w:rsidRDefault="00D6218B" w:rsidP="00706260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>EXTERNAL01_i_age</w:t>
            </w:r>
          </w:p>
        </w:tc>
        <w:tc>
          <w:tcPr>
            <w:tcW w:w="1386" w:type="pct"/>
          </w:tcPr>
          <w:p w14:paraId="0EE59148" w14:textId="77777777" w:rsidR="00D6218B" w:rsidRPr="005E3917" w:rsidRDefault="00D6218B" w:rsidP="005E3917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r w:rsidRPr="005E3917">
              <w:rPr>
                <w:rFonts w:cs="Arial"/>
                <w:color w:val="0070C0"/>
                <w:u w:val="dotted" w:color="035384" w:themeColor="accent1"/>
                <w:lang w:val="en-US"/>
              </w:rPr>
              <w:t>Union</w:t>
            </w:r>
          </w:p>
        </w:tc>
      </w:tr>
    </w:tbl>
    <w:p w14:paraId="69D1D83D" w14:textId="77777777" w:rsidR="008354C6" w:rsidRPr="00C204AF" w:rsidRDefault="008354C6" w:rsidP="00706260">
      <w:pPr>
        <w:pStyle w:val="NormalWeb"/>
        <w:jc w:val="both"/>
      </w:pPr>
    </w:p>
    <w:p w14:paraId="7DF3E11F" w14:textId="77777777" w:rsidR="004E6C85" w:rsidRPr="00C204AF" w:rsidRDefault="004E6C85" w:rsidP="00706260">
      <w:pPr>
        <w:spacing w:before="0" w:after="200" w:line="276" w:lineRule="auto"/>
        <w:rPr>
          <w:rFonts w:eastAsiaTheme="majorEastAsia" w:cs="Arial"/>
          <w:bCs/>
          <w:color w:val="035384" w:themeColor="accent1"/>
          <w:sz w:val="40"/>
          <w:szCs w:val="28"/>
          <w:lang w:val="en-US"/>
        </w:rPr>
      </w:pPr>
      <w:r w:rsidRPr="00C204AF">
        <w:rPr>
          <w:rFonts w:cs="Arial"/>
          <w:lang w:val="en-US"/>
        </w:rPr>
        <w:br w:type="page"/>
      </w:r>
    </w:p>
    <w:p w14:paraId="31442214" w14:textId="1DF0A9EE" w:rsidR="006F0B0E" w:rsidRPr="00C204AF" w:rsidRDefault="62712E51" w:rsidP="00706260">
      <w:pPr>
        <w:pStyle w:val="CTIE-Titre2"/>
        <w:jc w:val="both"/>
        <w:rPr>
          <w:rFonts w:cs="Arial"/>
          <w:lang w:val="en-US"/>
        </w:rPr>
      </w:pPr>
      <w:bookmarkStart w:id="23" w:name="_Toc229558978"/>
      <w:r w:rsidRPr="00C204AF">
        <w:rPr>
          <w:rFonts w:cs="Arial"/>
          <w:lang w:val="en-US"/>
        </w:rPr>
        <w:lastRenderedPageBreak/>
        <w:t>Specification of temporary dataset(s)</w:t>
      </w:r>
      <w:bookmarkEnd w:id="23"/>
    </w:p>
    <w:p w14:paraId="602D200F" w14:textId="1259C354" w:rsidR="000E0F9D" w:rsidRPr="00C204AF" w:rsidRDefault="62712E51" w:rsidP="00706260">
      <w:pPr>
        <w:pStyle w:val="Instructions"/>
        <w:rPr>
          <w:rFonts w:cs="Arial"/>
          <w:color w:val="0076C0" w:themeColor="text2" w:themeTint="BF"/>
          <w:lang w:val="en-US"/>
        </w:rPr>
      </w:pPr>
      <w:r w:rsidRPr="00C204AF">
        <w:rPr>
          <w:lang w:val="en-US"/>
        </w:rPr>
        <w:t xml:space="preserve">Depending on the complexity of </w:t>
      </w:r>
      <w:r w:rsidR="72486D6F" w:rsidRPr="00C204AF">
        <w:rPr>
          <w:lang w:val="en-US"/>
        </w:rPr>
        <w:t>the Appropriate Measures</w:t>
      </w:r>
      <w:r w:rsidRPr="00C204AF">
        <w:rPr>
          <w:lang w:val="en-US"/>
        </w:rPr>
        <w:t xml:space="preserve">, it </w:t>
      </w:r>
      <w:r w:rsidR="72486D6F" w:rsidRPr="00C204AF">
        <w:rPr>
          <w:lang w:val="en-US"/>
        </w:rPr>
        <w:t xml:space="preserve">may be </w:t>
      </w:r>
      <w:r w:rsidRPr="00C204AF">
        <w:rPr>
          <w:lang w:val="en-US"/>
        </w:rPr>
        <w:t xml:space="preserve">necessary to define temporary data sets </w:t>
      </w:r>
      <w:proofErr w:type="gramStart"/>
      <w:r w:rsidR="72486D6F" w:rsidRPr="00C204AF">
        <w:rPr>
          <w:lang w:val="en-US"/>
        </w:rPr>
        <w:t>in order to</w:t>
      </w:r>
      <w:proofErr w:type="gramEnd"/>
      <w:r w:rsidR="72486D6F" w:rsidRPr="00C204AF">
        <w:rPr>
          <w:lang w:val="en-US"/>
        </w:rPr>
        <w:t xml:space="preserve"> </w:t>
      </w:r>
      <w:r w:rsidR="624DDAE5" w:rsidRPr="00C204AF">
        <w:rPr>
          <w:lang w:val="en-US"/>
        </w:rPr>
        <w:t xml:space="preserve">simplify the description of </w:t>
      </w:r>
      <w:r w:rsidR="00387903" w:rsidRPr="00C204AF">
        <w:rPr>
          <w:lang w:val="en-US"/>
        </w:rPr>
        <w:t xml:space="preserve">the </w:t>
      </w:r>
      <w:r w:rsidR="1CDC7C61" w:rsidRPr="00C204AF">
        <w:rPr>
          <w:lang w:val="en-US"/>
        </w:rPr>
        <w:t xml:space="preserve">processing </w:t>
      </w:r>
      <w:r w:rsidR="624DDAE5" w:rsidRPr="00C204AF">
        <w:rPr>
          <w:lang w:val="en-US"/>
        </w:rPr>
        <w:t>operations</w:t>
      </w:r>
      <w:r w:rsidRPr="00C204AF">
        <w:rPr>
          <w:lang w:val="en-US"/>
        </w:rPr>
        <w:t xml:space="preserve">. These temporary datasets </w:t>
      </w:r>
      <w:r w:rsidR="72486D6F" w:rsidRPr="00C204AF">
        <w:rPr>
          <w:lang w:val="en-US"/>
        </w:rPr>
        <w:t xml:space="preserve">constitute intermediate </w:t>
      </w:r>
      <w:r w:rsidR="00387903" w:rsidRPr="00C204AF">
        <w:rPr>
          <w:lang w:val="en-US"/>
        </w:rPr>
        <w:t>data</w:t>
      </w:r>
      <w:r w:rsidR="72486D6F" w:rsidRPr="00C204AF">
        <w:rPr>
          <w:lang w:val="en-US"/>
        </w:rPr>
        <w:t>sets between the initial data (OSP Data and External Data) and the Target Data. The</w:t>
      </w:r>
      <w:r w:rsidR="00387903" w:rsidRPr="00C204AF">
        <w:rPr>
          <w:lang w:val="en-US"/>
        </w:rPr>
        <w:t>se datasets</w:t>
      </w:r>
      <w:r w:rsidR="72486D6F" w:rsidRPr="00C204AF">
        <w:rPr>
          <w:lang w:val="en-US"/>
        </w:rPr>
        <w:t xml:space="preserve"> </w:t>
      </w:r>
      <w:r w:rsidRPr="00C204AF">
        <w:rPr>
          <w:lang w:val="en-US"/>
        </w:rPr>
        <w:t xml:space="preserve">are </w:t>
      </w:r>
      <w:r w:rsidR="72486D6F" w:rsidRPr="00C204AF">
        <w:rPr>
          <w:lang w:val="en-US"/>
        </w:rPr>
        <w:t>therefore not</w:t>
      </w:r>
      <w:r w:rsidR="00387903" w:rsidRPr="00C204AF">
        <w:rPr>
          <w:lang w:val="en-US"/>
        </w:rPr>
        <w:t xml:space="preserve"> </w:t>
      </w:r>
      <w:r w:rsidRPr="00C204AF">
        <w:rPr>
          <w:lang w:val="en-US"/>
        </w:rPr>
        <w:t xml:space="preserve">made available </w:t>
      </w:r>
      <w:r w:rsidR="72486D6F" w:rsidRPr="00C204AF">
        <w:rPr>
          <w:lang w:val="en-US"/>
        </w:rPr>
        <w:t>in the</w:t>
      </w:r>
      <w:r w:rsidR="56095F13" w:rsidRPr="00C204AF">
        <w:rPr>
          <w:lang w:val="en-US"/>
        </w:rPr>
        <w:t xml:space="preserve"> SPE</w:t>
      </w:r>
      <w:r w:rsidRPr="00C204AF">
        <w:rPr>
          <w:lang w:val="en-US"/>
        </w:rPr>
        <w:t>.</w:t>
      </w:r>
      <w:r w:rsidRPr="00C204AF">
        <w:rPr>
          <w:rFonts w:cs="Arial"/>
          <w:color w:val="003456"/>
          <w:lang w:val="en-US"/>
        </w:rPr>
        <w:t xml:space="preserve"> </w:t>
      </w:r>
    </w:p>
    <w:p w14:paraId="6901AB11" w14:textId="758D61B6" w:rsidR="006F0B0E" w:rsidRPr="00C204AF" w:rsidRDefault="62712E51" w:rsidP="00706260">
      <w:pPr>
        <w:pStyle w:val="Instructions"/>
        <w:rPr>
          <w:rFonts w:cs="Arial"/>
          <w:color w:val="0076C0" w:themeColor="text2" w:themeTint="BF"/>
          <w:lang w:val="en-US"/>
        </w:rPr>
      </w:pPr>
      <w:r w:rsidRPr="00C204AF">
        <w:rPr>
          <w:lang w:val="en-US"/>
        </w:rPr>
        <w:t xml:space="preserve">Temporary datasets </w:t>
      </w:r>
      <w:r w:rsidR="72486D6F" w:rsidRPr="00C204AF">
        <w:rPr>
          <w:lang w:val="en-US"/>
        </w:rPr>
        <w:t xml:space="preserve">must be described in the same </w:t>
      </w:r>
      <w:r w:rsidR="00387903" w:rsidRPr="00C204AF">
        <w:rPr>
          <w:lang w:val="en-US"/>
        </w:rPr>
        <w:t>manner</w:t>
      </w:r>
      <w:r w:rsidR="72486D6F" w:rsidRPr="00C204AF">
        <w:rPr>
          <w:lang w:val="en-US"/>
        </w:rPr>
        <w:t xml:space="preserve"> as Target Data. </w:t>
      </w:r>
      <w:r w:rsidRPr="00C204AF">
        <w:rPr>
          <w:lang w:val="en-US"/>
        </w:rPr>
        <w:t xml:space="preserve">A temporary dataset must be defined systematically for </w:t>
      </w:r>
      <w:r w:rsidR="72486D6F" w:rsidRPr="00C204AF">
        <w:rPr>
          <w:lang w:val="en-US"/>
        </w:rPr>
        <w:t>each planned</w:t>
      </w:r>
      <w:r w:rsidR="00387903" w:rsidRPr="00C204AF">
        <w:rPr>
          <w:lang w:val="en-US"/>
        </w:rPr>
        <w:t xml:space="preserve"> </w:t>
      </w:r>
      <w:r w:rsidR="00546224" w:rsidRPr="00C204AF">
        <w:rPr>
          <w:lang w:val="en-US"/>
        </w:rPr>
        <w:t>cross-reference</w:t>
      </w:r>
      <w:r w:rsidR="72486D6F" w:rsidRPr="00C204AF">
        <w:rPr>
          <w:lang w:val="en-US"/>
        </w:rPr>
        <w:t xml:space="preserve"> operation </w:t>
      </w:r>
      <w:r w:rsidR="2138587A" w:rsidRPr="00C204AF">
        <w:rPr>
          <w:lang w:val="en-US"/>
        </w:rPr>
        <w:t xml:space="preserve">and entered </w:t>
      </w:r>
      <w:r w:rsidRPr="00C204AF">
        <w:rPr>
          <w:lang w:val="en-US"/>
        </w:rPr>
        <w:t>in the data flow</w:t>
      </w:r>
      <w:r w:rsidR="2AC465C6" w:rsidRPr="00C204AF">
        <w:rPr>
          <w:lang w:val="en-US"/>
        </w:rPr>
        <w:t xml:space="preserve"> </w:t>
      </w:r>
      <w:r w:rsidRPr="00C204AF">
        <w:rPr>
          <w:lang w:val="en-US"/>
        </w:rPr>
        <w:t>described in section</w:t>
      </w:r>
      <w:r w:rsidR="00387903" w:rsidRPr="00C204AF">
        <w:rPr>
          <w:lang w:val="en-US"/>
        </w:rPr>
        <w:t xml:space="preserve"> </w:t>
      </w:r>
      <w:r w:rsidR="006F0B0E" w:rsidRPr="00C204AF">
        <w:rPr>
          <w:lang w:val="en-US"/>
        </w:rPr>
        <w:fldChar w:fldCharType="begin"/>
      </w:r>
      <w:r w:rsidR="006F0B0E" w:rsidRPr="00C204AF">
        <w:rPr>
          <w:lang w:val="en-US"/>
        </w:rPr>
        <w:instrText xml:space="preserve"> REF _Ref217376338 \r \h  \* MERGEFORMAT </w:instrText>
      </w:r>
      <w:r w:rsidR="006F0B0E" w:rsidRPr="00C204AF">
        <w:rPr>
          <w:lang w:val="en-US"/>
        </w:rPr>
      </w:r>
      <w:r w:rsidR="006F0B0E" w:rsidRPr="00C204AF">
        <w:rPr>
          <w:lang w:val="en-US"/>
        </w:rPr>
        <w:fldChar w:fldCharType="separate"/>
      </w:r>
      <w:r w:rsidR="14DAE862" w:rsidRPr="00C204AF">
        <w:rPr>
          <w:lang w:val="en-US"/>
        </w:rPr>
        <w:t>3.5</w:t>
      </w:r>
      <w:r w:rsidR="006F0B0E" w:rsidRPr="00C204AF">
        <w:rPr>
          <w:lang w:val="en-US"/>
        </w:rPr>
        <w:fldChar w:fldCharType="end"/>
      </w:r>
      <w:r w:rsidRPr="00C204AF">
        <w:rPr>
          <w:lang w:val="en-US"/>
        </w:rPr>
        <w:t>.</w:t>
      </w:r>
    </w:p>
    <w:p w14:paraId="000CA503" w14:textId="77777777" w:rsidR="006F0B0E" w:rsidRPr="00C204AF" w:rsidRDefault="62712E51" w:rsidP="00706260">
      <w:pPr>
        <w:pStyle w:val="CTIE-Titre3"/>
        <w:jc w:val="both"/>
        <w:rPr>
          <w:rFonts w:cs="Arial"/>
          <w:lang w:val="en-US"/>
        </w:rPr>
      </w:pPr>
      <w:bookmarkStart w:id="24" w:name="_Toc229558979"/>
      <w:r w:rsidRPr="00C204AF">
        <w:rPr>
          <w:rFonts w:cs="Arial"/>
          <w:lang w:val="en-US"/>
        </w:rPr>
        <w:t>Temporary dataset TEMP_XX</w:t>
      </w:r>
      <w:bookmarkEnd w:id="24"/>
    </w:p>
    <w:tbl>
      <w:tblPr>
        <w:tblStyle w:val="CTIE-Tableaucouleur"/>
        <w:tblW w:w="5000" w:type="pct"/>
        <w:tblLook w:val="0420" w:firstRow="1" w:lastRow="0" w:firstColumn="0" w:lastColumn="0" w:noHBand="0" w:noVBand="1"/>
      </w:tblPr>
      <w:tblGrid>
        <w:gridCol w:w="1748"/>
        <w:gridCol w:w="2394"/>
        <w:gridCol w:w="4874"/>
      </w:tblGrid>
      <w:tr w:rsidR="006F0B0E" w:rsidRPr="00C204AF" w14:paraId="46E49B17" w14:textId="77777777" w:rsidTr="00465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tcW w:w="931" w:type="pct"/>
          </w:tcPr>
          <w:p w14:paraId="002324E8" w14:textId="77777777" w:rsidR="006F0B0E" w:rsidRPr="005E3917" w:rsidRDefault="006F0B0E" w:rsidP="00706260">
            <w:pPr>
              <w:pStyle w:val="Donnestableau"/>
              <w:jc w:val="both"/>
              <w:rPr>
                <w:rStyle w:val="Strong"/>
                <w:b/>
                <w:bCs w:val="0"/>
              </w:rPr>
            </w:pPr>
            <w:r w:rsidRPr="005E3917">
              <w:rPr>
                <w:rStyle w:val="Strong"/>
                <w:b/>
                <w:bCs w:val="0"/>
              </w:rPr>
              <w:t>Unique ID</w:t>
            </w:r>
          </w:p>
        </w:tc>
        <w:tc>
          <w:tcPr>
            <w:tcW w:w="1347" w:type="pct"/>
          </w:tcPr>
          <w:p w14:paraId="5F4B9054" w14:textId="452DFE1D" w:rsidR="006F0B0E" w:rsidRPr="005E3917" w:rsidRDefault="002D7B90" w:rsidP="00706260">
            <w:pPr>
              <w:pStyle w:val="Donnestableau"/>
              <w:jc w:val="both"/>
              <w:rPr>
                <w:rStyle w:val="Strong"/>
                <w:b/>
                <w:bCs w:val="0"/>
              </w:rPr>
            </w:pPr>
            <w:r w:rsidRPr="005E3917">
              <w:rPr>
                <w:rStyle w:val="Strong"/>
                <w:b/>
                <w:bCs w:val="0"/>
              </w:rPr>
              <w:t>Field</w:t>
            </w:r>
            <w:r w:rsidR="006F0B0E" w:rsidRPr="005E3917">
              <w:rPr>
                <w:rStyle w:val="Strong"/>
                <w:b/>
                <w:bCs w:val="0"/>
              </w:rPr>
              <w:t xml:space="preserve"> </w:t>
            </w:r>
            <w:proofErr w:type="spellStart"/>
            <w:r w:rsidR="006F0B0E" w:rsidRPr="005E3917">
              <w:rPr>
                <w:rStyle w:val="Strong"/>
                <w:b/>
                <w:bCs w:val="0"/>
              </w:rPr>
              <w:t>name</w:t>
            </w:r>
            <w:proofErr w:type="spellEnd"/>
          </w:p>
        </w:tc>
        <w:tc>
          <w:tcPr>
            <w:tcW w:w="2722" w:type="pct"/>
          </w:tcPr>
          <w:p w14:paraId="70ECC8EA" w14:textId="77777777" w:rsidR="006F0B0E" w:rsidRPr="005E3917" w:rsidRDefault="006F0B0E" w:rsidP="00706260">
            <w:pPr>
              <w:pStyle w:val="Donnestableau"/>
              <w:jc w:val="both"/>
              <w:rPr>
                <w:rStyle w:val="Strong"/>
                <w:b/>
                <w:bCs w:val="0"/>
              </w:rPr>
            </w:pPr>
            <w:r w:rsidRPr="005E3917">
              <w:rPr>
                <w:rStyle w:val="Strong"/>
                <w:b/>
                <w:bCs w:val="0"/>
              </w:rPr>
              <w:t xml:space="preserve">Field format and </w:t>
            </w:r>
            <w:proofErr w:type="spellStart"/>
            <w:r w:rsidRPr="005E3917">
              <w:rPr>
                <w:rStyle w:val="Strong"/>
                <w:b/>
                <w:bCs w:val="0"/>
              </w:rPr>
              <w:t>associated</w:t>
            </w:r>
            <w:proofErr w:type="spellEnd"/>
            <w:r w:rsidRPr="005E3917">
              <w:rPr>
                <w:rStyle w:val="Strong"/>
                <w:b/>
                <w:bCs w:val="0"/>
              </w:rPr>
              <w:t xml:space="preserve"> </w:t>
            </w:r>
            <w:proofErr w:type="spellStart"/>
            <w:r w:rsidRPr="005E3917">
              <w:rPr>
                <w:rStyle w:val="Strong"/>
                <w:b/>
                <w:bCs w:val="0"/>
              </w:rPr>
              <w:t>rules</w:t>
            </w:r>
            <w:proofErr w:type="spellEnd"/>
          </w:p>
        </w:tc>
      </w:tr>
      <w:tr w:rsidR="006F0B0E" w:rsidRPr="00C204AF" w14:paraId="5A4B4CBB" w14:textId="77777777" w:rsidTr="0046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tcW w:w="931" w:type="pct"/>
          </w:tcPr>
          <w:p w14:paraId="4B1E925A" w14:textId="77777777" w:rsidR="006F0B0E" w:rsidRPr="00C204AF" w:rsidRDefault="006F0B0E" w:rsidP="00706260">
            <w:pPr>
              <w:pStyle w:val="Instructions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TEMPXX_IDXXX</w:t>
            </w:r>
          </w:p>
        </w:tc>
        <w:tc>
          <w:tcPr>
            <w:tcW w:w="1347" w:type="pct"/>
          </w:tcPr>
          <w:p w14:paraId="6EE16E18" w14:textId="77777777" w:rsidR="006F0B0E" w:rsidRPr="00C204AF" w:rsidRDefault="006F0B0E" w:rsidP="00706260">
            <w:pPr>
              <w:pStyle w:val="Instructions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Field name</w:t>
            </w:r>
          </w:p>
          <w:p w14:paraId="59498208" w14:textId="77777777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>Field description</w:t>
            </w:r>
          </w:p>
        </w:tc>
        <w:tc>
          <w:tcPr>
            <w:tcW w:w="2722" w:type="pct"/>
          </w:tcPr>
          <w:p w14:paraId="740E5BB9" w14:textId="77777777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 xml:space="preserve">Precise field format: </w:t>
            </w:r>
          </w:p>
          <w:p w14:paraId="65E1BAD8" w14:textId="77777777" w:rsidR="006F0B0E" w:rsidRPr="00C204AF" w:rsidRDefault="006F0B0E" w:rsidP="00706260">
            <w:pPr>
              <w:pStyle w:val="InstructionsBullet"/>
              <w:rPr>
                <w:rFonts w:cs="Arial"/>
                <w:color w:val="0076C0" w:themeColor="text2" w:themeTint="BF"/>
                <w:lang w:val="en-US"/>
              </w:rPr>
            </w:pPr>
            <w:r w:rsidRPr="00C204AF">
              <w:rPr>
                <w:lang w:val="en-US"/>
              </w:rPr>
              <w:t xml:space="preserve">For dates, specify the date format, e.g. </w:t>
            </w:r>
            <w:proofErr w:type="spellStart"/>
            <w:r w:rsidRPr="00C204AF">
              <w:rPr>
                <w:lang w:val="en-US"/>
              </w:rPr>
              <w:t>yyyy</w:t>
            </w:r>
            <w:proofErr w:type="spellEnd"/>
            <w:r w:rsidRPr="00C204AF">
              <w:rPr>
                <w:lang w:val="en-US"/>
              </w:rPr>
              <w:t>-mm-dd</w:t>
            </w:r>
          </w:p>
          <w:p w14:paraId="1FC9ED60" w14:textId="77777777" w:rsidR="006F0B0E" w:rsidRPr="00C204AF" w:rsidRDefault="006F0B0E" w:rsidP="00706260">
            <w:pPr>
              <w:pStyle w:val="InstructionsBullet"/>
              <w:rPr>
                <w:rFonts w:cs="Arial"/>
                <w:color w:val="0076C0" w:themeColor="text2" w:themeTint="BF"/>
                <w:lang w:val="en-US"/>
              </w:rPr>
            </w:pPr>
            <w:r w:rsidRPr="00C204AF">
              <w:rPr>
                <w:lang w:val="en-US"/>
              </w:rPr>
              <w:t>For text fields, specify the maximum size and whether the field is free text or a fixed value field. For fixed value fields</w:t>
            </w:r>
            <w:r w:rsidRPr="00C204AF">
              <w:rPr>
                <w:rFonts w:cs="Arial"/>
                <w:color w:val="0076C0" w:themeColor="text2" w:themeTint="BF"/>
                <w:lang w:val="en-US"/>
              </w:rPr>
              <w:t>, also specify the list of values.</w:t>
            </w:r>
          </w:p>
          <w:p w14:paraId="20A44DD9" w14:textId="5A71BE40" w:rsidR="006F0B0E" w:rsidRPr="00C204AF" w:rsidRDefault="006F0B0E" w:rsidP="00706260">
            <w:pPr>
              <w:rPr>
                <w:rFonts w:cs="Arial"/>
                <w:color w:val="0070C0"/>
                <w:u w:val="dotted" w:color="035384" w:themeColor="accent1"/>
                <w:lang w:val="en-US"/>
              </w:rPr>
            </w:pPr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 xml:space="preserve">If specific rules apply, </w:t>
            </w:r>
            <w:proofErr w:type="gramStart"/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>also</w:t>
            </w:r>
            <w:proofErr w:type="gramEnd"/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 xml:space="preserve"> specify the rules. For example: this field has the value A</w:t>
            </w:r>
            <w:r w:rsidR="00387903"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>,</w:t>
            </w:r>
            <w:r w:rsidRPr="00C204AF">
              <w:rPr>
                <w:rFonts w:cs="Arial"/>
                <w:color w:val="0070C0"/>
                <w:u w:val="dotted" w:color="035384" w:themeColor="accent1"/>
                <w:lang w:val="en-US"/>
              </w:rPr>
              <w:t xml:space="preserve"> if the field XXX has the value YYY. </w:t>
            </w:r>
          </w:p>
        </w:tc>
      </w:tr>
    </w:tbl>
    <w:p w14:paraId="3BE1FAE2" w14:textId="0FBC5E12" w:rsidR="006F0B0E" w:rsidRPr="00C204AF" w:rsidRDefault="00546224" w:rsidP="00706260">
      <w:pPr>
        <w:pStyle w:val="CTIE-Titre2"/>
        <w:jc w:val="both"/>
        <w:rPr>
          <w:rFonts w:cs="Arial"/>
          <w:lang w:val="en-US"/>
        </w:rPr>
      </w:pPr>
      <w:bookmarkStart w:id="25" w:name="_Toc229558980"/>
      <w:r w:rsidRPr="00C204AF">
        <w:rPr>
          <w:rFonts w:cs="Arial"/>
          <w:lang w:val="en-US"/>
        </w:rPr>
        <w:t>Cross-referencing</w:t>
      </w:r>
      <w:r w:rsidR="5784AE71" w:rsidRPr="00C204AF">
        <w:rPr>
          <w:rFonts w:cs="Arial"/>
          <w:lang w:val="en-US"/>
        </w:rPr>
        <w:t xml:space="preserve"> </w:t>
      </w:r>
      <w:r w:rsidR="62712E51" w:rsidRPr="00C204AF">
        <w:rPr>
          <w:rFonts w:cs="Arial"/>
          <w:lang w:val="en-US"/>
        </w:rPr>
        <w:t>to be implemented</w:t>
      </w:r>
      <w:bookmarkEnd w:id="25"/>
    </w:p>
    <w:p w14:paraId="6762945B" w14:textId="73A4A54B" w:rsidR="006F0B0E" w:rsidRPr="00C204AF" w:rsidRDefault="00546224" w:rsidP="00706260">
      <w:pPr>
        <w:pStyle w:val="Instructions"/>
        <w:rPr>
          <w:lang w:val="en-US"/>
        </w:rPr>
      </w:pPr>
      <w:proofErr w:type="gramStart"/>
      <w:r w:rsidRPr="00C204AF">
        <w:rPr>
          <w:lang w:val="en-US"/>
        </w:rPr>
        <w:t>Cross-references</w:t>
      </w:r>
      <w:proofErr w:type="gramEnd"/>
      <w:r w:rsidR="62712E51" w:rsidRPr="00C204AF">
        <w:rPr>
          <w:lang w:val="en-US"/>
        </w:rPr>
        <w:t xml:space="preserve"> </w:t>
      </w:r>
      <w:r w:rsidR="2625AE39" w:rsidRPr="00C204AF">
        <w:rPr>
          <w:lang w:val="en-US"/>
        </w:rPr>
        <w:t>made using</w:t>
      </w:r>
      <w:r w:rsidR="62712E51" w:rsidRPr="00C204AF">
        <w:rPr>
          <w:lang w:val="en-US"/>
        </w:rPr>
        <w:t xml:space="preserve"> keys corresponding to personal identifiers </w:t>
      </w:r>
      <w:r w:rsidR="2625AE39" w:rsidRPr="00C204AF">
        <w:rPr>
          <w:lang w:val="en-US"/>
        </w:rPr>
        <w:t xml:space="preserve">must </w:t>
      </w:r>
      <w:r w:rsidR="62712E51" w:rsidRPr="00C204AF">
        <w:rPr>
          <w:lang w:val="en-US"/>
        </w:rPr>
        <w:t xml:space="preserve">be </w:t>
      </w:r>
      <w:r w:rsidR="2625AE39" w:rsidRPr="00C204AF">
        <w:rPr>
          <w:lang w:val="en-US"/>
        </w:rPr>
        <w:t xml:space="preserve">carried out and then </w:t>
      </w:r>
      <w:r w:rsidR="62712E51" w:rsidRPr="00C204AF">
        <w:rPr>
          <w:lang w:val="en-US"/>
        </w:rPr>
        <w:t xml:space="preserve">deleted before the </w:t>
      </w:r>
      <w:r w:rsidR="5A95CEA9" w:rsidRPr="00C204AF">
        <w:rPr>
          <w:lang w:val="en-US"/>
        </w:rPr>
        <w:t xml:space="preserve">Target </w:t>
      </w:r>
      <w:r w:rsidR="62712E51" w:rsidRPr="00C204AF">
        <w:rPr>
          <w:lang w:val="en-US"/>
        </w:rPr>
        <w:t>Data is made available in the</w:t>
      </w:r>
      <w:r w:rsidR="56095F13" w:rsidRPr="00C204AF">
        <w:rPr>
          <w:lang w:val="en-US"/>
        </w:rPr>
        <w:t xml:space="preserve"> SPE</w:t>
      </w:r>
      <w:r w:rsidR="62712E51" w:rsidRPr="00C204AF">
        <w:rPr>
          <w:lang w:val="en-US"/>
        </w:rPr>
        <w:t xml:space="preserve">. </w:t>
      </w:r>
    </w:p>
    <w:p w14:paraId="7A95CD91" w14:textId="0093A06A" w:rsidR="002D7B90" w:rsidRPr="00C204AF" w:rsidRDefault="2625AE39" w:rsidP="00706260">
      <w:pPr>
        <w:pStyle w:val="Instructions"/>
        <w:rPr>
          <w:rFonts w:cs="Arial"/>
          <w:color w:val="0076C0" w:themeColor="text2" w:themeTint="BF"/>
          <w:lang w:val="en-US"/>
        </w:rPr>
      </w:pPr>
      <w:r w:rsidRPr="00C204AF">
        <w:rPr>
          <w:lang w:val="en-US"/>
        </w:rPr>
        <w:t xml:space="preserve">If, due to the </w:t>
      </w:r>
      <w:r w:rsidR="59EB1136" w:rsidRPr="00C204AF">
        <w:rPr>
          <w:lang w:val="en-US"/>
        </w:rPr>
        <w:t xml:space="preserve">activities </w:t>
      </w:r>
      <w:r w:rsidRPr="00C204AF">
        <w:rPr>
          <w:lang w:val="en-US"/>
        </w:rPr>
        <w:t xml:space="preserve">to be carried out in the ETS, this deletion is not possible, </w:t>
      </w:r>
      <w:r w:rsidR="59EB1136" w:rsidRPr="00C204AF">
        <w:rPr>
          <w:lang w:val="en-US"/>
        </w:rPr>
        <w:t xml:space="preserve">you must </w:t>
      </w:r>
      <w:r w:rsidRPr="00C204AF">
        <w:rPr>
          <w:lang w:val="en-US"/>
        </w:rPr>
        <w:t xml:space="preserve">ensure </w:t>
      </w:r>
      <w:r w:rsidRPr="00C204AF">
        <w:rPr>
          <w:rFonts w:cs="Arial"/>
          <w:color w:val="0076C0" w:themeColor="text2" w:themeTint="BF"/>
          <w:lang w:val="en-US"/>
        </w:rPr>
        <w:t>that:</w:t>
      </w:r>
    </w:p>
    <w:p w14:paraId="421446E6" w14:textId="447A69F9" w:rsidR="006F0B0E" w:rsidRPr="00C204AF" w:rsidRDefault="62712E51" w:rsidP="00706260">
      <w:pPr>
        <w:pStyle w:val="InstructionsBullet"/>
        <w:rPr>
          <w:rFonts w:cs="Arial"/>
          <w:color w:val="0076C0" w:themeColor="text2" w:themeTint="BF"/>
          <w:lang w:val="en-US"/>
        </w:rPr>
      </w:pPr>
      <w:proofErr w:type="gramStart"/>
      <w:r w:rsidRPr="00C204AF">
        <w:rPr>
          <w:rFonts w:cs="Arial"/>
          <w:color w:val="0076C0" w:themeColor="text2" w:themeTint="BF"/>
          <w:lang w:val="en-US"/>
        </w:rPr>
        <w:t>another</w:t>
      </w:r>
      <w:proofErr w:type="gramEnd"/>
      <w:r w:rsidRPr="00C204AF">
        <w:rPr>
          <w:rFonts w:cs="Arial"/>
          <w:color w:val="0076C0" w:themeColor="text2" w:themeTint="BF"/>
          <w:lang w:val="en-US"/>
        </w:rPr>
        <w:t xml:space="preserve"> de-identification technique </w:t>
      </w:r>
      <w:r w:rsidR="2625AE39" w:rsidRPr="00C204AF">
        <w:rPr>
          <w:rFonts w:cs="Arial"/>
          <w:color w:val="0076C0" w:themeColor="text2" w:themeTint="BF"/>
          <w:lang w:val="en-US"/>
        </w:rPr>
        <w:t xml:space="preserve">is </w:t>
      </w:r>
      <w:r w:rsidRPr="00C204AF">
        <w:rPr>
          <w:rFonts w:cs="Arial"/>
          <w:color w:val="0076C0" w:themeColor="text2" w:themeTint="BF"/>
          <w:lang w:val="en-US"/>
        </w:rPr>
        <w:t xml:space="preserve">applied </w:t>
      </w:r>
      <w:r w:rsidR="2625AE39" w:rsidRPr="00C204AF">
        <w:rPr>
          <w:rFonts w:cs="Arial"/>
          <w:color w:val="0076C0" w:themeColor="text2" w:themeTint="BF"/>
          <w:lang w:val="en-US"/>
        </w:rPr>
        <w:t xml:space="preserve">to </w:t>
      </w:r>
      <w:r w:rsidRPr="00C204AF">
        <w:rPr>
          <w:rFonts w:cs="Arial"/>
          <w:color w:val="0076C0" w:themeColor="text2" w:themeTint="BF"/>
          <w:lang w:val="en-US"/>
        </w:rPr>
        <w:t>these personal identifiers</w:t>
      </w:r>
      <w:r w:rsidR="2625AE39" w:rsidRPr="00C204AF">
        <w:rPr>
          <w:rFonts w:cs="Arial"/>
          <w:color w:val="0076C0" w:themeColor="text2" w:themeTint="BF"/>
          <w:lang w:val="en-US"/>
        </w:rPr>
        <w:t xml:space="preserve">, so that only </w:t>
      </w:r>
      <w:proofErr w:type="spellStart"/>
      <w:r w:rsidR="2625AE39" w:rsidRPr="00C204AF">
        <w:rPr>
          <w:rFonts w:cs="Arial"/>
          <w:color w:val="0076C0" w:themeColor="text2" w:themeTint="BF"/>
          <w:lang w:val="en-US"/>
        </w:rPr>
        <w:t>pseudonymised</w:t>
      </w:r>
      <w:proofErr w:type="spellEnd"/>
      <w:r w:rsidR="48378272" w:rsidRPr="00C204AF">
        <w:rPr>
          <w:rFonts w:cs="Arial"/>
          <w:color w:val="0076C0" w:themeColor="text2" w:themeTint="BF"/>
          <w:lang w:val="en-US"/>
        </w:rPr>
        <w:t xml:space="preserve"> Target</w:t>
      </w:r>
      <w:r w:rsidRPr="00C204AF">
        <w:rPr>
          <w:rFonts w:cs="Arial"/>
          <w:color w:val="0076C0" w:themeColor="text2" w:themeTint="BF"/>
          <w:lang w:val="en-US"/>
        </w:rPr>
        <w:t xml:space="preserve"> Data </w:t>
      </w:r>
      <w:r w:rsidR="00387903" w:rsidRPr="00C204AF">
        <w:rPr>
          <w:rFonts w:cs="Arial"/>
          <w:color w:val="0076C0" w:themeColor="text2" w:themeTint="BF"/>
          <w:lang w:val="en-US"/>
        </w:rPr>
        <w:t>is</w:t>
      </w:r>
      <w:r w:rsidR="375C134E" w:rsidRPr="00C204AF">
        <w:rPr>
          <w:rFonts w:cs="Arial"/>
          <w:color w:val="0076C0" w:themeColor="text2" w:themeTint="BF"/>
          <w:lang w:val="en-US"/>
        </w:rPr>
        <w:t xml:space="preserve"> </w:t>
      </w:r>
      <w:r w:rsidRPr="00C204AF">
        <w:rPr>
          <w:rFonts w:cs="Arial"/>
          <w:color w:val="0076C0" w:themeColor="text2" w:themeTint="BF"/>
          <w:lang w:val="en-US"/>
        </w:rPr>
        <w:t xml:space="preserve">made available </w:t>
      </w:r>
      <w:r w:rsidR="2625AE39" w:rsidRPr="00C204AF">
        <w:rPr>
          <w:rFonts w:cs="Arial"/>
          <w:color w:val="0076C0" w:themeColor="text2" w:themeTint="BF"/>
          <w:lang w:val="en-US"/>
        </w:rPr>
        <w:t>in the</w:t>
      </w:r>
      <w:r w:rsidR="56095F13" w:rsidRPr="00C204AF">
        <w:rPr>
          <w:rFonts w:cs="Arial"/>
          <w:color w:val="0076C0" w:themeColor="text2" w:themeTint="BF"/>
          <w:lang w:val="en-US"/>
        </w:rPr>
        <w:t xml:space="preserve"> SPE</w:t>
      </w:r>
      <w:r w:rsidR="2625AE39" w:rsidRPr="00C204AF">
        <w:rPr>
          <w:rFonts w:cs="Arial"/>
          <w:color w:val="0076C0" w:themeColor="text2" w:themeTint="BF"/>
          <w:lang w:val="en-US"/>
        </w:rPr>
        <w:t>,</w:t>
      </w:r>
    </w:p>
    <w:p w14:paraId="5058E93C" w14:textId="16276286" w:rsidR="002D7B90" w:rsidRPr="00C204AF" w:rsidRDefault="002D7B90" w:rsidP="00706260">
      <w:pPr>
        <w:pStyle w:val="InstructionsBullet"/>
        <w:rPr>
          <w:rFonts w:cs="Arial"/>
          <w:color w:val="0076C0" w:themeColor="text2" w:themeTint="BF"/>
          <w:lang w:val="en-US"/>
        </w:rPr>
      </w:pPr>
      <w:proofErr w:type="gramStart"/>
      <w:r w:rsidRPr="00C204AF">
        <w:rPr>
          <w:rFonts w:cs="Arial"/>
          <w:color w:val="0076C0" w:themeColor="text2" w:themeTint="BF"/>
          <w:lang w:val="en-US"/>
        </w:rPr>
        <w:t>this</w:t>
      </w:r>
      <w:proofErr w:type="gramEnd"/>
      <w:r w:rsidRPr="00C204AF">
        <w:rPr>
          <w:rFonts w:cs="Arial"/>
          <w:color w:val="0076C0" w:themeColor="text2" w:themeTint="BF"/>
          <w:lang w:val="en-US"/>
        </w:rPr>
        <w:t xml:space="preserve"> risk is clearly identified </w:t>
      </w:r>
      <w:r w:rsidR="006F0B0E" w:rsidRPr="00C204AF">
        <w:rPr>
          <w:rFonts w:cs="Arial"/>
          <w:color w:val="0076C0" w:themeColor="text2" w:themeTint="BF"/>
          <w:lang w:val="en-US"/>
        </w:rPr>
        <w:t xml:space="preserve">in the list of risks in </w:t>
      </w:r>
      <w:r w:rsidR="007D346F" w:rsidRPr="00C204AF">
        <w:rPr>
          <w:rFonts w:cs="Arial"/>
          <w:color w:val="0076C0" w:themeColor="text2" w:themeTint="BF"/>
          <w:lang w:val="en-US"/>
        </w:rPr>
        <w:t xml:space="preserve">the Data Description </w:t>
      </w:r>
      <w:r w:rsidRPr="00C204AF">
        <w:rPr>
          <w:rFonts w:cs="Arial"/>
          <w:color w:val="0076C0" w:themeColor="text2" w:themeTint="BF"/>
          <w:lang w:val="en-US"/>
        </w:rPr>
        <w:t xml:space="preserve">and in </w:t>
      </w:r>
      <w:r w:rsidR="007D346F" w:rsidRPr="00C204AF">
        <w:rPr>
          <w:rFonts w:cs="Arial"/>
          <w:color w:val="0076C0" w:themeColor="text2" w:themeTint="BF"/>
          <w:lang w:val="en-US"/>
        </w:rPr>
        <w:t>section 4 below</w:t>
      </w:r>
      <w:r w:rsidR="006F0B0E" w:rsidRPr="00C204AF">
        <w:rPr>
          <w:rFonts w:cs="Arial"/>
          <w:color w:val="0076C0" w:themeColor="text2" w:themeTint="BF"/>
          <w:lang w:val="en-US"/>
        </w:rPr>
        <w:t>.</w:t>
      </w:r>
    </w:p>
    <w:p w14:paraId="685A6BB3" w14:textId="1DD9A539" w:rsidR="006211F9" w:rsidRPr="00C204AF" w:rsidRDefault="5A95CEA9" w:rsidP="00706260">
      <w:pPr>
        <w:pStyle w:val="Instructions"/>
        <w:rPr>
          <w:rFonts w:cs="Arial"/>
          <w:color w:val="0076C0" w:themeColor="text2" w:themeTint="BF"/>
          <w:lang w:val="en-US"/>
        </w:rPr>
      </w:pPr>
      <w:r w:rsidRPr="00C204AF">
        <w:rPr>
          <w:rFonts w:cs="Arial"/>
          <w:color w:val="0076C0" w:themeColor="text2" w:themeTint="BF"/>
          <w:lang w:val="en-US"/>
        </w:rPr>
        <w:t xml:space="preserve">All </w:t>
      </w:r>
      <w:r w:rsidR="00546224" w:rsidRPr="00C204AF">
        <w:rPr>
          <w:rFonts w:cs="Arial"/>
          <w:color w:val="0076C0" w:themeColor="text2" w:themeTint="BF"/>
          <w:lang w:val="en-US"/>
        </w:rPr>
        <w:t>cross-references</w:t>
      </w:r>
      <w:r w:rsidR="5DF0C616" w:rsidRPr="00C204AF">
        <w:rPr>
          <w:rFonts w:cs="Arial"/>
          <w:color w:val="0076C0" w:themeColor="text2" w:themeTint="BF"/>
          <w:lang w:val="en-US"/>
        </w:rPr>
        <w:t xml:space="preserve"> </w:t>
      </w:r>
      <w:r w:rsidRPr="00C204AF">
        <w:rPr>
          <w:rFonts w:cs="Arial"/>
          <w:color w:val="0076C0" w:themeColor="text2" w:themeTint="BF"/>
          <w:lang w:val="en-US"/>
        </w:rPr>
        <w:t>must be described in this section</w:t>
      </w:r>
      <w:r w:rsidR="62712E51" w:rsidRPr="00C204AF">
        <w:rPr>
          <w:rFonts w:cs="Arial"/>
          <w:color w:val="0076C0" w:themeColor="text2" w:themeTint="BF"/>
          <w:lang w:val="en-US"/>
        </w:rPr>
        <w:t xml:space="preserve">, specifying the </w:t>
      </w:r>
      <w:r w:rsidRPr="00C204AF">
        <w:rPr>
          <w:rFonts w:cs="Arial"/>
          <w:color w:val="0076C0" w:themeColor="text2" w:themeTint="BF"/>
          <w:lang w:val="en-US"/>
        </w:rPr>
        <w:t>proposed</w:t>
      </w:r>
      <w:r w:rsidR="62712E51" w:rsidRPr="00C204AF">
        <w:rPr>
          <w:rFonts w:cs="Arial"/>
          <w:color w:val="0076C0" w:themeColor="text2" w:themeTint="BF"/>
          <w:lang w:val="en-US"/>
        </w:rPr>
        <w:t xml:space="preserve"> </w:t>
      </w:r>
      <w:r w:rsidR="00546224" w:rsidRPr="00C204AF">
        <w:rPr>
          <w:rFonts w:cs="Arial"/>
          <w:color w:val="0076C0" w:themeColor="text2" w:themeTint="BF"/>
          <w:lang w:val="en-US"/>
        </w:rPr>
        <w:t xml:space="preserve">cross-referencing </w:t>
      </w:r>
      <w:r w:rsidR="62712E51" w:rsidRPr="00C204AF">
        <w:rPr>
          <w:rFonts w:cs="Arial"/>
          <w:color w:val="0076C0" w:themeColor="text2" w:themeTint="BF"/>
          <w:lang w:val="en-US"/>
        </w:rPr>
        <w:t xml:space="preserve">technique and the associated </w:t>
      </w:r>
      <w:r w:rsidR="33C20D80" w:rsidRPr="00C204AF">
        <w:rPr>
          <w:rFonts w:cs="Arial"/>
          <w:color w:val="0076C0" w:themeColor="text2" w:themeTint="BF"/>
          <w:lang w:val="en-US"/>
        </w:rPr>
        <w:t>matching</w:t>
      </w:r>
      <w:r w:rsidR="62712E51" w:rsidRPr="00C204AF">
        <w:rPr>
          <w:rFonts w:cs="Arial"/>
          <w:color w:val="0076C0" w:themeColor="text2" w:themeTint="BF"/>
          <w:lang w:val="en-US"/>
        </w:rPr>
        <w:t xml:space="preserve"> keys. </w:t>
      </w:r>
    </w:p>
    <w:p w14:paraId="153BD3BF" w14:textId="2EE330EB" w:rsidR="006F0B0E" w:rsidRPr="00C204AF" w:rsidRDefault="006211F9" w:rsidP="00706260">
      <w:pPr>
        <w:pStyle w:val="Instructions"/>
        <w:rPr>
          <w:rFonts w:cs="Arial"/>
          <w:color w:val="0076C0" w:themeColor="text2" w:themeTint="BF"/>
          <w:lang w:val="en-US"/>
        </w:rPr>
      </w:pPr>
      <w:r w:rsidRPr="00C204AF">
        <w:rPr>
          <w:lang w:val="en-US"/>
        </w:rPr>
        <w:t xml:space="preserve">Each </w:t>
      </w:r>
      <w:r w:rsidR="00546224" w:rsidRPr="00C204AF">
        <w:rPr>
          <w:rFonts w:cs="Arial"/>
          <w:color w:val="0076C0" w:themeColor="text2" w:themeTint="BF"/>
          <w:lang w:val="en-US"/>
        </w:rPr>
        <w:t>cross-reference</w:t>
      </w:r>
      <w:r w:rsidR="006F0B0E" w:rsidRPr="00C204AF">
        <w:rPr>
          <w:rFonts w:cs="Arial"/>
          <w:color w:val="0076C0" w:themeColor="text2" w:themeTint="BF"/>
          <w:lang w:val="en-US"/>
        </w:rPr>
        <w:t xml:space="preserve"> is defined </w:t>
      </w:r>
      <w:r w:rsidRPr="00C204AF">
        <w:rPr>
          <w:rFonts w:cs="Arial"/>
          <w:color w:val="0076C0" w:themeColor="text2" w:themeTint="BF"/>
          <w:lang w:val="en-US"/>
        </w:rPr>
        <w:t>by indicating</w:t>
      </w:r>
      <w:r w:rsidR="006F0B0E" w:rsidRPr="00C204AF">
        <w:rPr>
          <w:rFonts w:cs="Arial"/>
          <w:color w:val="0076C0" w:themeColor="text2" w:themeTint="BF"/>
          <w:lang w:val="en-US"/>
        </w:rPr>
        <w:t>:</w:t>
      </w:r>
    </w:p>
    <w:p w14:paraId="3336F91D" w14:textId="73F6ECAC" w:rsidR="006F0B0E" w:rsidRPr="00C204AF" w:rsidRDefault="62712E51" w:rsidP="00706260">
      <w:pPr>
        <w:pStyle w:val="InstructionsBullet"/>
        <w:rPr>
          <w:rFonts w:cs="Arial"/>
          <w:color w:val="0076C0" w:themeColor="text2" w:themeTint="BF"/>
          <w:lang w:val="en-US"/>
        </w:rPr>
      </w:pPr>
      <w:r w:rsidRPr="00C204AF">
        <w:rPr>
          <w:rFonts w:cs="Arial"/>
          <w:color w:val="0076C0" w:themeColor="text2" w:themeTint="BF"/>
          <w:lang w:val="en-US"/>
        </w:rPr>
        <w:t xml:space="preserve">the </w:t>
      </w:r>
      <w:r w:rsidR="5BBF8094" w:rsidRPr="00C204AF">
        <w:rPr>
          <w:rFonts w:cs="Arial"/>
          <w:color w:val="0076C0" w:themeColor="text2" w:themeTint="BF"/>
          <w:lang w:val="en-US"/>
        </w:rPr>
        <w:t>PSB</w:t>
      </w:r>
      <w:r w:rsidRPr="00C204AF">
        <w:rPr>
          <w:rFonts w:cs="Arial"/>
          <w:color w:val="0076C0" w:themeColor="text2" w:themeTint="BF"/>
          <w:lang w:val="en-US"/>
        </w:rPr>
        <w:t xml:space="preserve"> Data and, where applicable, External Data </w:t>
      </w:r>
      <w:r w:rsidR="00546224" w:rsidRPr="00C204AF">
        <w:rPr>
          <w:rFonts w:cs="Arial"/>
          <w:color w:val="0076C0" w:themeColor="text2" w:themeTint="BF"/>
          <w:lang w:val="en-US"/>
        </w:rPr>
        <w:t>used for the cross-reference,</w:t>
      </w:r>
    </w:p>
    <w:p w14:paraId="5EFFA640" w14:textId="0F29610A" w:rsidR="006F0B0E" w:rsidRPr="00C204AF" w:rsidRDefault="62712E51" w:rsidP="00706260">
      <w:pPr>
        <w:pStyle w:val="InstructionsBullet"/>
        <w:rPr>
          <w:rFonts w:cs="Arial"/>
          <w:color w:val="0076C0" w:themeColor="text2" w:themeTint="BF"/>
          <w:lang w:val="en-US"/>
        </w:rPr>
      </w:pPr>
      <w:r w:rsidRPr="00C204AF">
        <w:rPr>
          <w:rFonts w:cs="Arial"/>
          <w:color w:val="0076C0" w:themeColor="text2" w:themeTint="BF"/>
          <w:lang w:val="en-US"/>
        </w:rPr>
        <w:t xml:space="preserve">the </w:t>
      </w:r>
      <w:r w:rsidR="00546224" w:rsidRPr="00C204AF">
        <w:rPr>
          <w:rFonts w:cs="Arial"/>
          <w:color w:val="0076C0" w:themeColor="text2" w:themeTint="BF"/>
          <w:lang w:val="en-US"/>
        </w:rPr>
        <w:t>cross-reference</w:t>
      </w:r>
      <w:r w:rsidRPr="00C204AF">
        <w:rPr>
          <w:rFonts w:cs="Arial"/>
          <w:color w:val="0076C0" w:themeColor="text2" w:themeTint="BF"/>
          <w:lang w:val="en-US"/>
        </w:rPr>
        <w:t xml:space="preserve"> keys </w:t>
      </w:r>
      <w:r w:rsidR="5A95CEA9" w:rsidRPr="00C204AF">
        <w:rPr>
          <w:rFonts w:cs="Arial"/>
          <w:color w:val="0076C0" w:themeColor="text2" w:themeTint="BF"/>
          <w:lang w:val="en-US"/>
        </w:rPr>
        <w:t xml:space="preserve">used </w:t>
      </w:r>
      <w:r w:rsidRPr="00C204AF">
        <w:rPr>
          <w:rFonts w:cs="Arial"/>
          <w:color w:val="0076C0" w:themeColor="text2" w:themeTint="BF"/>
          <w:lang w:val="en-US"/>
        </w:rPr>
        <w:t xml:space="preserve">in </w:t>
      </w:r>
      <w:r w:rsidR="00387903" w:rsidRPr="00C204AF">
        <w:rPr>
          <w:rFonts w:cs="Arial"/>
          <w:color w:val="0076C0" w:themeColor="text2" w:themeTint="BF"/>
          <w:lang w:val="en-US"/>
        </w:rPr>
        <w:t>the</w:t>
      </w:r>
      <w:r w:rsidRPr="00C204AF">
        <w:rPr>
          <w:rFonts w:cs="Arial"/>
          <w:color w:val="0076C0" w:themeColor="text2" w:themeTint="BF"/>
          <w:lang w:val="en-US"/>
        </w:rPr>
        <w:t xml:space="preserve"> </w:t>
      </w:r>
      <w:r w:rsidR="7D2D8162" w:rsidRPr="00C204AF">
        <w:rPr>
          <w:rFonts w:cs="Arial"/>
          <w:color w:val="0076C0" w:themeColor="text2" w:themeTint="BF"/>
          <w:lang w:val="en-US"/>
        </w:rPr>
        <w:t>PSB</w:t>
      </w:r>
      <w:r w:rsidRPr="00C204AF">
        <w:rPr>
          <w:rFonts w:cs="Arial"/>
          <w:color w:val="0076C0" w:themeColor="text2" w:themeTint="BF"/>
          <w:lang w:val="en-US"/>
        </w:rPr>
        <w:t xml:space="preserve"> Data and, where applicable, </w:t>
      </w:r>
      <w:r w:rsidR="5A95CEA9" w:rsidRPr="00C204AF">
        <w:rPr>
          <w:rFonts w:cs="Arial"/>
          <w:color w:val="0076C0" w:themeColor="text2" w:themeTint="BF"/>
          <w:lang w:val="en-US"/>
        </w:rPr>
        <w:t xml:space="preserve">in </w:t>
      </w:r>
      <w:r w:rsidR="00387903" w:rsidRPr="00C204AF">
        <w:rPr>
          <w:rFonts w:cs="Arial"/>
          <w:color w:val="0076C0" w:themeColor="text2" w:themeTint="BF"/>
          <w:lang w:val="en-US"/>
        </w:rPr>
        <w:t>the</w:t>
      </w:r>
      <w:r w:rsidR="5A95CEA9" w:rsidRPr="00C204AF">
        <w:rPr>
          <w:rFonts w:cs="Arial"/>
          <w:color w:val="0076C0" w:themeColor="text2" w:themeTint="BF"/>
          <w:lang w:val="en-US"/>
        </w:rPr>
        <w:t xml:space="preserve"> </w:t>
      </w:r>
      <w:r w:rsidRPr="00C204AF">
        <w:rPr>
          <w:rFonts w:cs="Arial"/>
          <w:color w:val="0076C0" w:themeColor="text2" w:themeTint="BF"/>
          <w:lang w:val="en-US"/>
        </w:rPr>
        <w:t xml:space="preserve">External Data, </w:t>
      </w:r>
      <w:r w:rsidR="5A95CEA9" w:rsidRPr="00C204AF">
        <w:rPr>
          <w:rFonts w:cs="Arial"/>
          <w:color w:val="0076C0" w:themeColor="text2" w:themeTint="BF"/>
          <w:lang w:val="en-US"/>
        </w:rPr>
        <w:t xml:space="preserve">as well as </w:t>
      </w:r>
      <w:r w:rsidRPr="00C204AF">
        <w:rPr>
          <w:rFonts w:cs="Arial"/>
          <w:color w:val="0076C0" w:themeColor="text2" w:themeTint="BF"/>
          <w:lang w:val="en-US"/>
        </w:rPr>
        <w:t>their matching methods.</w:t>
      </w:r>
    </w:p>
    <w:p w14:paraId="067E63BC" w14:textId="02B9CCA4" w:rsidR="002D7B90" w:rsidRPr="00C204AF" w:rsidRDefault="62712E51" w:rsidP="00706260">
      <w:pPr>
        <w:pStyle w:val="InstructionsBullet"/>
        <w:rPr>
          <w:rFonts w:cs="Arial"/>
          <w:color w:val="0076C0" w:themeColor="text2" w:themeTint="BF"/>
          <w:lang w:val="en-US"/>
        </w:rPr>
      </w:pPr>
      <w:r w:rsidRPr="00C204AF">
        <w:rPr>
          <w:rFonts w:cs="Arial"/>
          <w:color w:val="0076C0" w:themeColor="text2" w:themeTint="BF"/>
          <w:lang w:val="en-US"/>
        </w:rPr>
        <w:t xml:space="preserve">the columns to </w:t>
      </w:r>
      <w:r w:rsidR="5A95CEA9" w:rsidRPr="00C204AF">
        <w:rPr>
          <w:rFonts w:cs="Arial"/>
          <w:color w:val="0076C0" w:themeColor="text2" w:themeTint="BF"/>
          <w:lang w:val="en-US"/>
        </w:rPr>
        <w:t xml:space="preserve">be integrated into the </w:t>
      </w:r>
      <w:r w:rsidRPr="00C204AF">
        <w:rPr>
          <w:rFonts w:cs="Arial"/>
          <w:color w:val="0076C0" w:themeColor="text2" w:themeTint="BF"/>
          <w:lang w:val="en-US"/>
        </w:rPr>
        <w:t>Target Dataset.</w:t>
      </w:r>
    </w:p>
    <w:p w14:paraId="75A0A2E3" w14:textId="77777777" w:rsidR="006F0B0E" w:rsidRPr="00C204AF" w:rsidRDefault="006F0B0E" w:rsidP="00706260">
      <w:pPr>
        <w:pStyle w:val="BulletNiveau1"/>
        <w:numPr>
          <w:ilvl w:val="0"/>
          <w:numId w:val="0"/>
        </w:numPr>
        <w:ind w:left="615"/>
        <w:jc w:val="both"/>
        <w:rPr>
          <w:lang w:val="en-US"/>
        </w:rPr>
      </w:pPr>
    </w:p>
    <w:p w14:paraId="2E95CD6F" w14:textId="429AF4CC" w:rsidR="006F0B0E" w:rsidRPr="00C204AF" w:rsidRDefault="62712E51" w:rsidP="00706260">
      <w:pPr>
        <w:pStyle w:val="CTIE-Titre3"/>
        <w:jc w:val="both"/>
        <w:rPr>
          <w:rFonts w:cs="Arial"/>
          <w:lang w:val="en-US"/>
        </w:rPr>
      </w:pPr>
      <w:bookmarkStart w:id="26" w:name="_Toc229558981"/>
      <w:r w:rsidRPr="00C204AF">
        <w:rPr>
          <w:rFonts w:cs="Arial"/>
          <w:lang w:val="en-US"/>
        </w:rPr>
        <w:lastRenderedPageBreak/>
        <w:t xml:space="preserve">TRTXXX – </w:t>
      </w:r>
      <w:r w:rsidR="00546224" w:rsidRPr="00C204AF">
        <w:rPr>
          <w:rFonts w:cs="Arial"/>
          <w:lang w:val="en-US"/>
        </w:rPr>
        <w:t>Cross-referencing</w:t>
      </w:r>
      <w:r w:rsidR="2931BEA2" w:rsidRPr="00C204AF">
        <w:rPr>
          <w:rFonts w:cs="Arial"/>
          <w:lang w:val="en-US"/>
        </w:rPr>
        <w:t xml:space="preserve"> </w:t>
      </w:r>
      <w:r w:rsidRPr="00C204AF">
        <w:rPr>
          <w:rFonts w:cs="Arial"/>
          <w:lang w:val="en-US"/>
        </w:rPr>
        <w:t>by "</w:t>
      </w:r>
      <w:r w:rsidR="18F0DE0A" w:rsidRPr="00C204AF">
        <w:rPr>
          <w:rFonts w:cs="Arial"/>
          <w:lang w:val="en-US"/>
        </w:rPr>
        <w:t>Matching</w:t>
      </w:r>
      <w:r w:rsidRPr="00C204AF">
        <w:rPr>
          <w:rFonts w:cs="Arial"/>
          <w:lang w:val="en-US"/>
        </w:rPr>
        <w:t xml:space="preserve"> field name"</w:t>
      </w:r>
      <w:bookmarkEnd w:id="2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9"/>
        <w:gridCol w:w="2550"/>
        <w:gridCol w:w="3121"/>
        <w:gridCol w:w="1220"/>
      </w:tblGrid>
      <w:tr w:rsidR="006F0B0E" w:rsidRPr="00C204AF" w14:paraId="57B78831" w14:textId="77777777" w:rsidTr="097C2B93">
        <w:trPr>
          <w:trHeight w:val="300"/>
        </w:trPr>
        <w:tc>
          <w:tcPr>
            <w:tcW w:w="1176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DAE8F8"/>
            <w:tcMar>
              <w:top w:w="0" w:type="dxa"/>
              <w:left w:w="108" w:type="dxa"/>
              <w:right w:w="108" w:type="dxa"/>
            </w:tcMar>
          </w:tcPr>
          <w:p w14:paraId="43F6F59D" w14:textId="77777777" w:rsidR="006F0B0E" w:rsidRPr="00C204AF" w:rsidRDefault="62712E51" w:rsidP="00706260">
            <w:pPr>
              <w:spacing w:before="0"/>
              <w:rPr>
                <w:rFonts w:cs="Arial"/>
                <w:b/>
                <w:bCs/>
                <w:lang w:val="en-US"/>
              </w:rPr>
            </w:pPr>
            <w:r w:rsidRPr="00C204AF">
              <w:rPr>
                <w:rFonts w:cs="Arial"/>
                <w:b/>
                <w:bCs/>
                <w:lang w:val="en-US"/>
              </w:rPr>
              <w:t>Process ID</w:t>
            </w:r>
          </w:p>
        </w:tc>
        <w:tc>
          <w:tcPr>
            <w:tcW w:w="3824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tcMar>
              <w:top w:w="0" w:type="dxa"/>
              <w:left w:w="108" w:type="dxa"/>
              <w:right w:w="108" w:type="dxa"/>
            </w:tcMar>
          </w:tcPr>
          <w:p w14:paraId="74395D27" w14:textId="4A774E7C" w:rsidR="006F0B0E" w:rsidRPr="00C204AF" w:rsidRDefault="62712E51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 xml:space="preserve">Define a unique identifier </w:t>
            </w:r>
            <w:r w:rsidR="67E04562" w:rsidRPr="00C204AF">
              <w:rPr>
                <w:rFonts w:cs="Arial"/>
                <w:lang w:val="en-US"/>
              </w:rPr>
              <w:t xml:space="preserve">for each </w:t>
            </w:r>
            <w:r w:rsidR="1CDC7C61" w:rsidRPr="00C204AF">
              <w:rPr>
                <w:rFonts w:cs="Arial"/>
                <w:lang w:val="en-US"/>
              </w:rPr>
              <w:t xml:space="preserve">processing </w:t>
            </w:r>
            <w:r w:rsidR="67E04562" w:rsidRPr="00C204AF">
              <w:rPr>
                <w:rFonts w:cs="Arial"/>
                <w:lang w:val="en-US"/>
              </w:rPr>
              <w:t xml:space="preserve">operation </w:t>
            </w:r>
            <w:r w:rsidRPr="00C204AF">
              <w:rPr>
                <w:rFonts w:cs="Arial"/>
                <w:lang w:val="en-US"/>
              </w:rPr>
              <w:t>here. This identifier will be included in the data flow diagram.</w:t>
            </w:r>
          </w:p>
        </w:tc>
      </w:tr>
      <w:tr w:rsidR="006F0B0E" w:rsidRPr="00C204AF" w14:paraId="0F00A24B" w14:textId="77777777" w:rsidTr="097C2B93">
        <w:trPr>
          <w:trHeight w:val="300"/>
        </w:trPr>
        <w:tc>
          <w:tcPr>
            <w:tcW w:w="1176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DAE8F8"/>
            <w:tcMar>
              <w:top w:w="0" w:type="dxa"/>
              <w:left w:w="108" w:type="dxa"/>
              <w:right w:w="108" w:type="dxa"/>
            </w:tcMar>
          </w:tcPr>
          <w:p w14:paraId="36F0B6B6" w14:textId="77777777" w:rsidR="006F0B0E" w:rsidRPr="00C204AF" w:rsidRDefault="62712E51" w:rsidP="00706260">
            <w:pPr>
              <w:spacing w:before="0"/>
              <w:rPr>
                <w:rFonts w:cs="Arial"/>
                <w:b/>
                <w:bCs/>
                <w:lang w:val="en-US"/>
              </w:rPr>
            </w:pPr>
            <w:r w:rsidRPr="00C204AF">
              <w:rPr>
                <w:rFonts w:cs="Arial"/>
                <w:b/>
                <w:bCs/>
                <w:lang w:val="en-US"/>
              </w:rPr>
              <w:t>Name of the technique</w:t>
            </w:r>
          </w:p>
        </w:tc>
        <w:tc>
          <w:tcPr>
            <w:tcW w:w="3824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tcMar>
              <w:top w:w="0" w:type="dxa"/>
              <w:left w:w="108" w:type="dxa"/>
              <w:right w:w="108" w:type="dxa"/>
            </w:tcMar>
          </w:tcPr>
          <w:p w14:paraId="4B9E4812" w14:textId="0C063C65" w:rsidR="006F0B0E" w:rsidRPr="00C204AF" w:rsidRDefault="62712E51" w:rsidP="00706260">
            <w:pPr>
              <w:pStyle w:val="Instructions"/>
              <w:rPr>
                <w:lang w:val="en-US"/>
              </w:rPr>
            </w:pPr>
            <w:r w:rsidRPr="00C204AF">
              <w:rPr>
                <w:rFonts w:cs="Arial"/>
                <w:lang w:val="en-US"/>
              </w:rPr>
              <w:t xml:space="preserve">Enter the </w:t>
            </w:r>
            <w:r w:rsidR="00546224" w:rsidRPr="00C204AF">
              <w:rPr>
                <w:rFonts w:cs="Arial"/>
                <w:lang w:val="en-US"/>
              </w:rPr>
              <w:t>cross-referencing</w:t>
            </w:r>
            <w:r w:rsidRPr="00C204AF">
              <w:rPr>
                <w:rFonts w:cs="Arial"/>
                <w:lang w:val="en-US"/>
              </w:rPr>
              <w:t xml:space="preserve"> technique to be used here</w:t>
            </w:r>
            <w:r w:rsidR="00EE0074" w:rsidRPr="00C204AF">
              <w:rPr>
                <w:rFonts w:cs="Arial"/>
                <w:lang w:val="en-US"/>
              </w:rPr>
              <w:t xml:space="preserve"> </w:t>
            </w:r>
            <w:r w:rsidR="00EE0074" w:rsidRPr="00C204AF">
              <w:rPr>
                <w:lang w:val="en-US"/>
              </w:rPr>
              <w:t>(Please delete the examples that don’t apply)</w:t>
            </w:r>
            <w:r w:rsidRPr="00C204AF">
              <w:rPr>
                <w:rFonts w:cs="Arial"/>
                <w:lang w:val="en-US"/>
              </w:rPr>
              <w:t xml:space="preserve">: </w:t>
            </w:r>
          </w:p>
          <w:p w14:paraId="123FC038" w14:textId="77777777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  <w:proofErr w:type="gramStart"/>
            <w:r w:rsidRPr="00C204AF">
              <w:rPr>
                <w:rFonts w:cs="Arial"/>
                <w:lang w:val="en-US"/>
              </w:rPr>
              <w:t>A or</w:t>
            </w:r>
            <w:proofErr w:type="gramEnd"/>
            <w:r w:rsidRPr="00C204AF">
              <w:rPr>
                <w:rFonts w:cs="Arial"/>
                <w:lang w:val="en-US"/>
              </w:rPr>
              <w:t xml:space="preserve"> left join</w:t>
            </w:r>
          </w:p>
          <w:p w14:paraId="32BDEA7A" w14:textId="77777777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>B or right join</w:t>
            </w:r>
          </w:p>
          <w:p w14:paraId="3AD924C2" w14:textId="77777777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 xml:space="preserve">A∪B or union </w:t>
            </w:r>
          </w:p>
          <w:p w14:paraId="37640988" w14:textId="77777777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>A∩B or inner join</w:t>
            </w:r>
          </w:p>
          <w:p w14:paraId="13CE8532" w14:textId="77777777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>A-B or left join / is null</w:t>
            </w:r>
          </w:p>
          <w:p w14:paraId="74D87A05" w14:textId="77777777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>B-A or right join / is null</w:t>
            </w:r>
          </w:p>
          <w:p w14:paraId="2FCE0E20" w14:textId="77777777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>A∆B or full join is null</w:t>
            </w:r>
          </w:p>
        </w:tc>
      </w:tr>
      <w:tr w:rsidR="006F0B0E" w:rsidRPr="00C204AF" w14:paraId="1C2C9D0C" w14:textId="77777777" w:rsidTr="097C2B93">
        <w:tc>
          <w:tcPr>
            <w:tcW w:w="5000" w:type="pct"/>
            <w:gridSpan w:val="4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023E62" w:themeFill="accent1" w:themeFillShade="BF"/>
            <w:tcMar>
              <w:top w:w="0" w:type="dxa"/>
              <w:left w:w="108" w:type="dxa"/>
              <w:right w:w="108" w:type="dxa"/>
            </w:tcMar>
          </w:tcPr>
          <w:p w14:paraId="265EC15C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Cross keys</w:t>
            </w:r>
          </w:p>
        </w:tc>
      </w:tr>
      <w:tr w:rsidR="006F0B0E" w:rsidRPr="00C204AF" w14:paraId="68CFB2D6" w14:textId="77777777" w:rsidTr="097C2B93">
        <w:tc>
          <w:tcPr>
            <w:tcW w:w="1176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  <w:tcMar>
              <w:top w:w="0" w:type="dxa"/>
              <w:left w:w="108" w:type="dxa"/>
              <w:right w:w="108" w:type="dxa"/>
            </w:tcMar>
          </w:tcPr>
          <w:p w14:paraId="769198CB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Source ID A</w:t>
            </w:r>
          </w:p>
        </w:tc>
        <w:tc>
          <w:tcPr>
            <w:tcW w:w="1415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  <w:tcMar>
              <w:top w:w="0" w:type="dxa"/>
              <w:left w:w="108" w:type="dxa"/>
              <w:right w:w="108" w:type="dxa"/>
            </w:tcMar>
          </w:tcPr>
          <w:p w14:paraId="4A9F8FDE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Field ID B</w:t>
            </w:r>
          </w:p>
        </w:tc>
        <w:tc>
          <w:tcPr>
            <w:tcW w:w="2409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</w:tcPr>
          <w:p w14:paraId="665F15AE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Matching test</w:t>
            </w:r>
          </w:p>
        </w:tc>
      </w:tr>
      <w:tr w:rsidR="006F0B0E" w:rsidRPr="00C204AF" w14:paraId="6A8BAB7D" w14:textId="77777777" w:rsidTr="097C2B93">
        <w:tc>
          <w:tcPr>
            <w:tcW w:w="1176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tcMar>
              <w:top w:w="0" w:type="dxa"/>
              <w:left w:w="108" w:type="dxa"/>
              <w:right w:w="108" w:type="dxa"/>
            </w:tcMar>
            <w:vAlign w:val="center"/>
          </w:tcPr>
          <w:p w14:paraId="030CBAE6" w14:textId="77777777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SXX_IDXXX</w:t>
            </w:r>
          </w:p>
        </w:tc>
        <w:tc>
          <w:tcPr>
            <w:tcW w:w="1415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vAlign w:val="center"/>
          </w:tcPr>
          <w:p w14:paraId="1A6AC666" w14:textId="77777777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SXX_IDXXX</w:t>
            </w:r>
          </w:p>
        </w:tc>
        <w:tc>
          <w:tcPr>
            <w:tcW w:w="2409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0D49FD6B" w14:textId="19442092" w:rsidR="006F0B0E" w:rsidRPr="00C204AF" w:rsidRDefault="006F0B0E" w:rsidP="00706260">
            <w:pPr>
              <w:pStyle w:val="Instructions"/>
              <w:rPr>
                <w:lang w:val="en-US"/>
              </w:rPr>
            </w:pPr>
            <w:r w:rsidRPr="00C204AF">
              <w:rPr>
                <w:rFonts w:cs="Arial"/>
                <w:lang w:val="en-US"/>
              </w:rPr>
              <w:t>Equality, fuzzy matching...</w:t>
            </w:r>
            <w:r w:rsidR="00EE0074" w:rsidRPr="00C204AF">
              <w:rPr>
                <w:lang w:val="en-US"/>
              </w:rPr>
              <w:t xml:space="preserve"> (Please delete the examples that don’t apply)</w:t>
            </w:r>
          </w:p>
        </w:tc>
      </w:tr>
      <w:tr w:rsidR="006F0B0E" w:rsidRPr="00C204AF" w14:paraId="06E1AEF8" w14:textId="77777777" w:rsidTr="097C2B93">
        <w:tc>
          <w:tcPr>
            <w:tcW w:w="1176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tcMar>
              <w:top w:w="0" w:type="dxa"/>
              <w:left w:w="108" w:type="dxa"/>
              <w:right w:w="108" w:type="dxa"/>
            </w:tcMar>
          </w:tcPr>
          <w:p w14:paraId="0B3ECE67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>...</w:t>
            </w:r>
          </w:p>
        </w:tc>
        <w:tc>
          <w:tcPr>
            <w:tcW w:w="3824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0380FFCB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</w:p>
        </w:tc>
      </w:tr>
      <w:tr w:rsidR="006F0B0E" w:rsidRPr="00C204AF" w14:paraId="49B10A9A" w14:textId="77777777" w:rsidTr="097C2B93">
        <w:tc>
          <w:tcPr>
            <w:tcW w:w="1176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023E62" w:themeFill="accent1" w:themeFillShade="BF"/>
            <w:tcMar>
              <w:top w:w="0" w:type="dxa"/>
              <w:left w:w="108" w:type="dxa"/>
              <w:right w:w="108" w:type="dxa"/>
            </w:tcMar>
          </w:tcPr>
          <w:p w14:paraId="1B02179E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Output</w:t>
            </w:r>
          </w:p>
        </w:tc>
        <w:tc>
          <w:tcPr>
            <w:tcW w:w="3824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023E62" w:themeFill="accent1" w:themeFillShade="BF"/>
            <w:tcMar>
              <w:top w:w="0" w:type="dxa"/>
              <w:left w:w="108" w:type="dxa"/>
              <w:right w:w="108" w:type="dxa"/>
            </w:tcMar>
          </w:tcPr>
          <w:p w14:paraId="3A50D2BA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</w:p>
        </w:tc>
      </w:tr>
      <w:tr w:rsidR="006F0B0E" w:rsidRPr="00C204AF" w14:paraId="0975681F" w14:textId="77777777" w:rsidTr="097C2B93">
        <w:tc>
          <w:tcPr>
            <w:tcW w:w="1176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  <w:tcMar>
              <w:top w:w="0" w:type="dxa"/>
              <w:left w:w="108" w:type="dxa"/>
              <w:right w:w="108" w:type="dxa"/>
            </w:tcMar>
          </w:tcPr>
          <w:p w14:paraId="27F09867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ID</w:t>
            </w:r>
          </w:p>
        </w:tc>
        <w:tc>
          <w:tcPr>
            <w:tcW w:w="3824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  <w:tcMar>
              <w:top w:w="0" w:type="dxa"/>
              <w:left w:w="108" w:type="dxa"/>
              <w:right w:w="108" w:type="dxa"/>
            </w:tcMar>
          </w:tcPr>
          <w:p w14:paraId="541374D1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 xml:space="preserve">Name </w:t>
            </w:r>
          </w:p>
        </w:tc>
      </w:tr>
      <w:tr w:rsidR="006F0B0E" w:rsidRPr="00C204AF" w14:paraId="4A36BC7A" w14:textId="77777777" w:rsidTr="097C2B93">
        <w:tc>
          <w:tcPr>
            <w:tcW w:w="1176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tcMar>
              <w:top w:w="0" w:type="dxa"/>
              <w:left w:w="108" w:type="dxa"/>
              <w:right w:w="108" w:type="dxa"/>
            </w:tcMar>
            <w:vAlign w:val="center"/>
          </w:tcPr>
          <w:p w14:paraId="782819D7" w14:textId="77777777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SXX_IDXXX</w:t>
            </w:r>
          </w:p>
        </w:tc>
        <w:tc>
          <w:tcPr>
            <w:tcW w:w="3824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3574503B" w14:textId="5300897E" w:rsidR="006F0B0E" w:rsidRPr="00C204AF" w:rsidRDefault="67E04562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 xml:space="preserve">Define </w:t>
            </w:r>
            <w:r w:rsidR="62712E51" w:rsidRPr="00C204AF">
              <w:rPr>
                <w:rFonts w:cs="Arial"/>
                <w:lang w:val="en-US"/>
              </w:rPr>
              <w:t xml:space="preserve">here the list of columns to </w:t>
            </w:r>
            <w:r w:rsidRPr="00C204AF">
              <w:rPr>
                <w:rFonts w:cs="Arial"/>
                <w:lang w:val="en-US"/>
              </w:rPr>
              <w:t xml:space="preserve">be included </w:t>
            </w:r>
            <w:r w:rsidR="62712E51" w:rsidRPr="00C204AF">
              <w:rPr>
                <w:rFonts w:cs="Arial"/>
                <w:lang w:val="en-US"/>
              </w:rPr>
              <w:t xml:space="preserve">in the dataset resulting from the </w:t>
            </w:r>
            <w:r w:rsidR="00546224" w:rsidRPr="00C204AF">
              <w:rPr>
                <w:rFonts w:cs="Arial"/>
                <w:lang w:val="en-US"/>
              </w:rPr>
              <w:t>cross-</w:t>
            </w:r>
            <w:proofErr w:type="gramStart"/>
            <w:r w:rsidR="00546224" w:rsidRPr="00C204AF">
              <w:rPr>
                <w:rFonts w:cs="Arial"/>
                <w:lang w:val="en-US"/>
              </w:rPr>
              <w:t>referencing</w:t>
            </w:r>
            <w:proofErr w:type="gramEnd"/>
            <w:r w:rsidRPr="00C204AF">
              <w:rPr>
                <w:rFonts w:cs="Arial"/>
                <w:lang w:val="en-US"/>
              </w:rPr>
              <w:t xml:space="preserve">, selecting them </w:t>
            </w:r>
            <w:r w:rsidR="62712E51" w:rsidRPr="00C204AF">
              <w:rPr>
                <w:rFonts w:cs="Arial"/>
                <w:lang w:val="en-US"/>
              </w:rPr>
              <w:t xml:space="preserve">from the </w:t>
            </w:r>
            <w:r w:rsidR="3A0CA5C0" w:rsidRPr="00C204AF">
              <w:rPr>
                <w:rFonts w:cs="Arial"/>
                <w:lang w:val="en-US"/>
              </w:rPr>
              <w:t>PSB</w:t>
            </w:r>
            <w:r w:rsidR="62712E51" w:rsidRPr="00C204AF">
              <w:rPr>
                <w:rFonts w:cs="Arial"/>
                <w:lang w:val="en-US"/>
              </w:rPr>
              <w:t xml:space="preserve"> Data fields and, </w:t>
            </w:r>
            <w:r w:rsidRPr="00C204AF">
              <w:rPr>
                <w:rFonts w:cs="Arial"/>
                <w:lang w:val="en-US"/>
              </w:rPr>
              <w:t xml:space="preserve">if applicable, the </w:t>
            </w:r>
            <w:r w:rsidR="62712E51" w:rsidRPr="00C204AF">
              <w:rPr>
                <w:rFonts w:cs="Arial"/>
                <w:lang w:val="en-US"/>
              </w:rPr>
              <w:t xml:space="preserve">External Data </w:t>
            </w:r>
            <w:r w:rsidRPr="00C204AF">
              <w:rPr>
                <w:rFonts w:cs="Arial"/>
                <w:lang w:val="en-US"/>
              </w:rPr>
              <w:t>fields</w:t>
            </w:r>
            <w:r w:rsidR="62712E51" w:rsidRPr="00C204AF">
              <w:rPr>
                <w:rFonts w:cs="Arial"/>
                <w:lang w:val="en-US"/>
              </w:rPr>
              <w:t>.</w:t>
            </w:r>
          </w:p>
        </w:tc>
      </w:tr>
      <w:tr w:rsidR="006F0B0E" w:rsidRPr="00C204AF" w14:paraId="51DBA4FD" w14:textId="77777777" w:rsidTr="097C2B93">
        <w:tc>
          <w:tcPr>
            <w:tcW w:w="1176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tcMar>
              <w:top w:w="0" w:type="dxa"/>
              <w:left w:w="108" w:type="dxa"/>
              <w:right w:w="108" w:type="dxa"/>
            </w:tcMar>
          </w:tcPr>
          <w:p w14:paraId="30E97461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>…</w:t>
            </w:r>
          </w:p>
        </w:tc>
        <w:tc>
          <w:tcPr>
            <w:tcW w:w="3824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072281D6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</w:p>
        </w:tc>
      </w:tr>
      <w:tr w:rsidR="006F0B0E" w:rsidRPr="00C204AF" w14:paraId="5462BE58" w14:textId="77777777" w:rsidTr="097C2B93">
        <w:tc>
          <w:tcPr>
            <w:tcW w:w="1176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023E62" w:themeFill="accent1" w:themeFillShade="BF"/>
            <w:tcMar>
              <w:top w:w="0" w:type="dxa"/>
              <w:left w:w="108" w:type="dxa"/>
              <w:right w:w="108" w:type="dxa"/>
            </w:tcMar>
          </w:tcPr>
          <w:p w14:paraId="72556B3A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Post conditions</w:t>
            </w:r>
          </w:p>
        </w:tc>
        <w:tc>
          <w:tcPr>
            <w:tcW w:w="3824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023E62" w:themeFill="accent1" w:themeFillShade="BF"/>
            <w:tcMar>
              <w:top w:w="0" w:type="dxa"/>
              <w:left w:w="108" w:type="dxa"/>
              <w:right w:w="108" w:type="dxa"/>
            </w:tcMar>
          </w:tcPr>
          <w:p w14:paraId="51FF90CC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</w:p>
        </w:tc>
      </w:tr>
      <w:tr w:rsidR="006F0B0E" w:rsidRPr="00C204AF" w14:paraId="528C50C3" w14:textId="77777777" w:rsidTr="097C2B93">
        <w:tc>
          <w:tcPr>
            <w:tcW w:w="1176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  <w:tcMar>
              <w:top w:w="0" w:type="dxa"/>
              <w:left w:w="108" w:type="dxa"/>
              <w:right w:w="108" w:type="dxa"/>
            </w:tcMar>
          </w:tcPr>
          <w:p w14:paraId="6B2D26CF" w14:textId="77777777" w:rsidR="006F0B0E" w:rsidRPr="00C204AF" w:rsidRDefault="006F0B0E" w:rsidP="00706260">
            <w:pPr>
              <w:spacing w:before="0"/>
              <w:rPr>
                <w:rFonts w:cs="Arial"/>
                <w:b/>
                <w:bCs/>
                <w:lang w:val="en-US"/>
              </w:rPr>
            </w:pPr>
            <w:r w:rsidRPr="00C204AF">
              <w:rPr>
                <w:rFonts w:cs="Arial"/>
                <w:b/>
                <w:bCs/>
                <w:lang w:val="en-US"/>
              </w:rPr>
              <w:t>ID</w:t>
            </w:r>
          </w:p>
        </w:tc>
        <w:tc>
          <w:tcPr>
            <w:tcW w:w="3147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  <w:tcMar>
              <w:top w:w="0" w:type="dxa"/>
              <w:left w:w="108" w:type="dxa"/>
              <w:right w:w="108" w:type="dxa"/>
            </w:tcMar>
          </w:tcPr>
          <w:p w14:paraId="3E36C22B" w14:textId="77777777" w:rsidR="006F0B0E" w:rsidRPr="00C204AF" w:rsidRDefault="006F0B0E" w:rsidP="00706260">
            <w:pPr>
              <w:spacing w:before="0"/>
              <w:rPr>
                <w:rFonts w:cs="Arial"/>
                <w:b/>
                <w:bCs/>
                <w:lang w:val="en-US"/>
              </w:rPr>
            </w:pPr>
            <w:r w:rsidRPr="00C204AF">
              <w:rPr>
                <w:rFonts w:cs="Arial"/>
                <w:b/>
                <w:bCs/>
                <w:lang w:val="en-US"/>
              </w:rPr>
              <w:t xml:space="preserve">Name </w:t>
            </w:r>
          </w:p>
        </w:tc>
        <w:tc>
          <w:tcPr>
            <w:tcW w:w="678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</w:tcPr>
          <w:p w14:paraId="55C3C5E9" w14:textId="77777777" w:rsidR="006F0B0E" w:rsidRPr="00C204AF" w:rsidRDefault="006F0B0E" w:rsidP="00706260">
            <w:pPr>
              <w:spacing w:before="0"/>
              <w:rPr>
                <w:rFonts w:cs="Arial"/>
                <w:b/>
                <w:bCs/>
                <w:lang w:val="en-US"/>
              </w:rPr>
            </w:pPr>
            <w:r w:rsidRPr="00C204AF">
              <w:rPr>
                <w:rFonts w:cs="Arial"/>
                <w:b/>
                <w:bCs/>
                <w:sz w:val="20"/>
                <w:szCs w:val="20"/>
                <w:lang w:val="en-US"/>
              </w:rPr>
              <w:t>Result*</w:t>
            </w:r>
          </w:p>
        </w:tc>
      </w:tr>
      <w:tr w:rsidR="006F0B0E" w:rsidRPr="00C204AF" w14:paraId="673BBC6D" w14:textId="77777777" w:rsidTr="097C2B93">
        <w:tc>
          <w:tcPr>
            <w:tcW w:w="1176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tcMar>
              <w:top w:w="0" w:type="dxa"/>
              <w:left w:w="108" w:type="dxa"/>
              <w:right w:w="108" w:type="dxa"/>
            </w:tcMar>
            <w:vAlign w:val="center"/>
          </w:tcPr>
          <w:p w14:paraId="6C032FDD" w14:textId="77777777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RULE_XXX</w:t>
            </w:r>
          </w:p>
        </w:tc>
        <w:tc>
          <w:tcPr>
            <w:tcW w:w="3147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5150281F" w14:textId="5B6B524A" w:rsidR="006F0B0E" w:rsidRPr="00C204AF" w:rsidRDefault="00101A8E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 xml:space="preserve">Explain </w:t>
            </w:r>
            <w:r w:rsidR="006F0B0E" w:rsidRPr="00C204AF">
              <w:rPr>
                <w:rFonts w:cs="Arial"/>
                <w:lang w:val="en-US"/>
              </w:rPr>
              <w:t xml:space="preserve">whether any specific conditions must be met after </w:t>
            </w:r>
            <w:r w:rsidR="00546224" w:rsidRPr="00C204AF">
              <w:rPr>
                <w:rFonts w:cs="Arial"/>
                <w:lang w:val="en-US"/>
              </w:rPr>
              <w:t>the cross-reference</w:t>
            </w:r>
            <w:r w:rsidR="006F0B0E" w:rsidRPr="00C204AF">
              <w:rPr>
                <w:rFonts w:cs="Arial"/>
                <w:lang w:val="en-US"/>
              </w:rPr>
              <w:t xml:space="preserve">. </w:t>
            </w:r>
          </w:p>
        </w:tc>
        <w:tc>
          <w:tcPr>
            <w:tcW w:w="678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0B200A67" w14:textId="77777777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</w:p>
        </w:tc>
      </w:tr>
    </w:tbl>
    <w:p w14:paraId="5440F814" w14:textId="77777777" w:rsidR="00A26592" w:rsidRPr="00C204AF" w:rsidRDefault="00A26592" w:rsidP="00706260">
      <w:pPr>
        <w:rPr>
          <w:lang w:val="en-US"/>
        </w:rPr>
      </w:pPr>
    </w:p>
    <w:p w14:paraId="36E57808" w14:textId="5C7A2096" w:rsidR="006F0B0E" w:rsidRPr="00C204AF" w:rsidRDefault="62712E51" w:rsidP="00706260">
      <w:pPr>
        <w:pStyle w:val="CTIE-Titre2"/>
        <w:jc w:val="both"/>
        <w:rPr>
          <w:rFonts w:cs="Arial"/>
          <w:lang w:val="en-US"/>
        </w:rPr>
      </w:pPr>
      <w:bookmarkStart w:id="27" w:name="_Toc229558982"/>
      <w:r w:rsidRPr="00C204AF">
        <w:rPr>
          <w:rFonts w:cs="Arial"/>
          <w:lang w:val="en-US"/>
        </w:rPr>
        <w:t>De-identification techniques to be implemented</w:t>
      </w:r>
      <w:bookmarkEnd w:id="27"/>
    </w:p>
    <w:p w14:paraId="1C3A952A" w14:textId="7A0A495A" w:rsidR="006F0B0E" w:rsidRPr="00C204AF" w:rsidRDefault="62712E51" w:rsidP="00706260">
      <w:pPr>
        <w:pStyle w:val="Instructions"/>
        <w:rPr>
          <w:lang w:val="en-US"/>
        </w:rPr>
      </w:pPr>
      <w:r w:rsidRPr="00C204AF">
        <w:rPr>
          <w:lang w:val="en-US"/>
        </w:rPr>
        <w:t xml:space="preserve">This section details the processing to be carried out with all the necessary parameters. A section must be created for </w:t>
      </w:r>
      <w:r w:rsidR="624DDAE5" w:rsidRPr="00C204AF">
        <w:rPr>
          <w:lang w:val="en-US"/>
        </w:rPr>
        <w:t>each operation</w:t>
      </w:r>
      <w:r w:rsidRPr="00C204AF">
        <w:rPr>
          <w:lang w:val="en-US"/>
        </w:rPr>
        <w:t xml:space="preserve">. To detail these </w:t>
      </w:r>
      <w:r w:rsidR="624DDAE5" w:rsidRPr="00C204AF">
        <w:rPr>
          <w:lang w:val="en-US"/>
        </w:rPr>
        <w:t>operations</w:t>
      </w:r>
      <w:r w:rsidRPr="00C204AF">
        <w:rPr>
          <w:lang w:val="en-US"/>
        </w:rPr>
        <w:t xml:space="preserve">, </w:t>
      </w:r>
      <w:r w:rsidR="59EB1136" w:rsidRPr="00C204AF">
        <w:rPr>
          <w:lang w:val="en-US"/>
        </w:rPr>
        <w:t xml:space="preserve">use </w:t>
      </w:r>
      <w:r w:rsidRPr="00C204AF">
        <w:rPr>
          <w:lang w:val="en-US"/>
        </w:rPr>
        <w:t xml:space="preserve">the </w:t>
      </w:r>
      <w:r w:rsidR="006A394D" w:rsidRPr="00C204AF">
        <w:rPr>
          <w:lang w:val="en-US"/>
        </w:rPr>
        <w:t>List of Processing Operations</w:t>
      </w:r>
      <w:r w:rsidR="6006F490" w:rsidRPr="00C204AF">
        <w:rPr>
          <w:lang w:val="en-US"/>
        </w:rPr>
        <w:t xml:space="preserve">, </w:t>
      </w:r>
      <w:hyperlink r:id="rId16">
        <w:r w:rsidR="6006F490" w:rsidRPr="00C204AF">
          <w:rPr>
            <w:rStyle w:val="Hyperlink"/>
            <w:lang w:val="en-US"/>
          </w:rPr>
          <w:t>available here</w:t>
        </w:r>
      </w:hyperlink>
      <w:r w:rsidR="0D568DC0" w:rsidRPr="00C204AF">
        <w:rPr>
          <w:lang w:val="en-US"/>
        </w:rPr>
        <w:t xml:space="preserve">, </w:t>
      </w:r>
      <w:r w:rsidRPr="00C204AF">
        <w:rPr>
          <w:lang w:val="en-US"/>
        </w:rPr>
        <w:t xml:space="preserve">and </w:t>
      </w:r>
      <w:r w:rsidR="59EB1136" w:rsidRPr="00C204AF">
        <w:rPr>
          <w:lang w:val="en-US"/>
        </w:rPr>
        <w:t xml:space="preserve">specify </w:t>
      </w:r>
      <w:r w:rsidRPr="00C204AF">
        <w:rPr>
          <w:lang w:val="en-US"/>
        </w:rPr>
        <w:t>the parameters as described in the document.</w:t>
      </w:r>
    </w:p>
    <w:p w14:paraId="0E791FF6" w14:textId="77777777" w:rsidR="006F0B0E" w:rsidRPr="00C204AF" w:rsidRDefault="62712E51" w:rsidP="00706260">
      <w:pPr>
        <w:pStyle w:val="CTIE-Titre3"/>
        <w:jc w:val="both"/>
        <w:rPr>
          <w:lang w:val="en-US"/>
        </w:rPr>
      </w:pPr>
      <w:bookmarkStart w:id="28" w:name="_Toc229558983"/>
      <w:r w:rsidRPr="00C204AF">
        <w:rPr>
          <w:lang w:val="en-US"/>
        </w:rPr>
        <w:t>TRTXXX – Field de-identification</w:t>
      </w:r>
      <w:bookmarkEnd w:id="2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288"/>
        <w:gridCol w:w="1415"/>
        <w:gridCol w:w="5103"/>
        <w:gridCol w:w="1078"/>
      </w:tblGrid>
      <w:tr w:rsidR="006F0B0E" w:rsidRPr="00C204AF" w14:paraId="412EAAE1" w14:textId="77777777" w:rsidTr="097C2B93">
        <w:trPr>
          <w:trHeight w:val="300"/>
        </w:trPr>
        <w:tc>
          <w:tcPr>
            <w:tcW w:w="1570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DAE8F8"/>
            <w:tcMar>
              <w:top w:w="0" w:type="dxa"/>
              <w:left w:w="108" w:type="dxa"/>
              <w:right w:w="108" w:type="dxa"/>
            </w:tcMar>
          </w:tcPr>
          <w:p w14:paraId="57CBE094" w14:textId="39D5FCCB" w:rsidR="006F0B0E" w:rsidRPr="00C204AF" w:rsidRDefault="62712E51" w:rsidP="00706260">
            <w:pPr>
              <w:spacing w:before="0"/>
              <w:rPr>
                <w:rFonts w:cs="Arial"/>
                <w:b/>
                <w:bCs/>
                <w:lang w:val="en-US"/>
              </w:rPr>
            </w:pPr>
            <w:r w:rsidRPr="00C204AF">
              <w:rPr>
                <w:rFonts w:cs="Arial"/>
                <w:b/>
                <w:bCs/>
                <w:lang w:val="en-US"/>
              </w:rPr>
              <w:t>Process ID</w:t>
            </w:r>
          </w:p>
        </w:tc>
        <w:tc>
          <w:tcPr>
            <w:tcW w:w="3430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tcMar>
              <w:top w:w="0" w:type="dxa"/>
              <w:left w:w="108" w:type="dxa"/>
              <w:right w:w="108" w:type="dxa"/>
            </w:tcMar>
          </w:tcPr>
          <w:p w14:paraId="43738128" w14:textId="6C1C3BDD" w:rsidR="006F0B0E" w:rsidRPr="00C204AF" w:rsidRDefault="62712E51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 xml:space="preserve">Define a unique </w:t>
            </w:r>
            <w:r w:rsidR="6EE0DFB6" w:rsidRPr="00C204AF">
              <w:rPr>
                <w:rFonts w:cs="Arial"/>
                <w:lang w:val="en-US"/>
              </w:rPr>
              <w:t xml:space="preserve">treatment </w:t>
            </w:r>
            <w:r w:rsidR="1CDC7C61" w:rsidRPr="00C204AF">
              <w:rPr>
                <w:rFonts w:cs="Arial"/>
                <w:lang w:val="en-US"/>
              </w:rPr>
              <w:t>processing</w:t>
            </w:r>
            <w:r w:rsidRPr="00C204AF">
              <w:rPr>
                <w:rFonts w:cs="Arial"/>
                <w:lang w:val="en-US"/>
              </w:rPr>
              <w:t xml:space="preserve"> operation identifier here. This identifier will be included in the data flow diagram.</w:t>
            </w:r>
          </w:p>
        </w:tc>
      </w:tr>
      <w:tr w:rsidR="006F0B0E" w:rsidRPr="00C204AF" w14:paraId="3D5A2212" w14:textId="77777777" w:rsidTr="097C2B93">
        <w:trPr>
          <w:trHeight w:val="300"/>
        </w:trPr>
        <w:tc>
          <w:tcPr>
            <w:tcW w:w="1570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DAE8F8"/>
            <w:tcMar>
              <w:top w:w="0" w:type="dxa"/>
              <w:left w:w="108" w:type="dxa"/>
              <w:right w:w="108" w:type="dxa"/>
            </w:tcMar>
          </w:tcPr>
          <w:p w14:paraId="365E614A" w14:textId="77777777" w:rsidR="006F0B0E" w:rsidRPr="00C204AF" w:rsidRDefault="62712E51" w:rsidP="00706260">
            <w:pPr>
              <w:spacing w:before="0"/>
              <w:rPr>
                <w:rFonts w:cs="Arial"/>
                <w:b/>
                <w:bCs/>
                <w:lang w:val="en-US"/>
              </w:rPr>
            </w:pPr>
            <w:r w:rsidRPr="00C204AF">
              <w:rPr>
                <w:rFonts w:cs="Arial"/>
                <w:b/>
                <w:bCs/>
                <w:lang w:val="en-US"/>
              </w:rPr>
              <w:lastRenderedPageBreak/>
              <w:t>Technique name</w:t>
            </w:r>
          </w:p>
        </w:tc>
        <w:tc>
          <w:tcPr>
            <w:tcW w:w="3430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tcMar>
              <w:top w:w="0" w:type="dxa"/>
              <w:left w:w="108" w:type="dxa"/>
              <w:right w:w="108" w:type="dxa"/>
            </w:tcMar>
          </w:tcPr>
          <w:p w14:paraId="5DC72EC5" w14:textId="41ECB4C9" w:rsidR="006F0B0E" w:rsidRPr="00C204AF" w:rsidRDefault="62712E51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 xml:space="preserve">Enter the name of the technique as defined in the </w:t>
            </w:r>
            <w:r w:rsidR="1D73574C" w:rsidRPr="00C204AF">
              <w:rPr>
                <w:rFonts w:cs="Arial"/>
                <w:lang w:val="en-US"/>
              </w:rPr>
              <w:t>“</w:t>
            </w:r>
            <w:r w:rsidR="006A394D" w:rsidRPr="00C204AF">
              <w:rPr>
                <w:rFonts w:cs="Arial"/>
                <w:lang w:val="en-US"/>
              </w:rPr>
              <w:t>List of Processing Operations</w:t>
            </w:r>
            <w:r w:rsidR="7774D261" w:rsidRPr="00C204AF">
              <w:rPr>
                <w:rFonts w:cs="Arial"/>
                <w:lang w:val="en-US"/>
              </w:rPr>
              <w:t>”</w:t>
            </w:r>
            <w:r w:rsidRPr="00C204AF">
              <w:rPr>
                <w:rFonts w:cs="Arial"/>
                <w:lang w:val="en-US"/>
              </w:rPr>
              <w:t>.</w:t>
            </w:r>
          </w:p>
        </w:tc>
      </w:tr>
      <w:tr w:rsidR="006F0B0E" w:rsidRPr="00C204AF" w14:paraId="1BC1D8E7" w14:textId="77777777" w:rsidTr="097C2B93">
        <w:tc>
          <w:tcPr>
            <w:tcW w:w="1570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023E62" w:themeFill="accent1" w:themeFillShade="BF"/>
            <w:tcMar>
              <w:top w:w="0" w:type="dxa"/>
              <w:left w:w="108" w:type="dxa"/>
              <w:right w:w="108" w:type="dxa"/>
            </w:tcMar>
          </w:tcPr>
          <w:p w14:paraId="45D9D299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Inputs</w:t>
            </w:r>
          </w:p>
        </w:tc>
        <w:tc>
          <w:tcPr>
            <w:tcW w:w="3430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023E62" w:themeFill="accent1" w:themeFillShade="BF"/>
            <w:tcMar>
              <w:top w:w="0" w:type="dxa"/>
              <w:left w:w="108" w:type="dxa"/>
              <w:right w:w="108" w:type="dxa"/>
            </w:tcMar>
          </w:tcPr>
          <w:p w14:paraId="50710B0D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</w:p>
        </w:tc>
      </w:tr>
      <w:tr w:rsidR="006F0B0E" w:rsidRPr="00C204AF" w14:paraId="184B0ED1" w14:textId="77777777" w:rsidTr="097C2B93">
        <w:tc>
          <w:tcPr>
            <w:tcW w:w="785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  <w:tcMar>
              <w:top w:w="0" w:type="dxa"/>
              <w:left w:w="108" w:type="dxa"/>
              <w:right w:w="108" w:type="dxa"/>
            </w:tcMar>
          </w:tcPr>
          <w:p w14:paraId="76AACDF6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SOURCE</w:t>
            </w:r>
          </w:p>
        </w:tc>
        <w:tc>
          <w:tcPr>
            <w:tcW w:w="785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</w:tcPr>
          <w:p w14:paraId="11AC517A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FIELD</w:t>
            </w:r>
          </w:p>
        </w:tc>
        <w:tc>
          <w:tcPr>
            <w:tcW w:w="3430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  <w:tcMar>
              <w:top w:w="0" w:type="dxa"/>
              <w:left w:w="108" w:type="dxa"/>
              <w:right w:w="108" w:type="dxa"/>
            </w:tcMar>
          </w:tcPr>
          <w:p w14:paraId="1ABE7995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 xml:space="preserve">Name </w:t>
            </w:r>
          </w:p>
        </w:tc>
      </w:tr>
      <w:tr w:rsidR="006F0B0E" w:rsidRPr="00C204AF" w14:paraId="54BB54FB" w14:textId="77777777" w:rsidTr="097C2B93">
        <w:tc>
          <w:tcPr>
            <w:tcW w:w="785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tcMar>
              <w:top w:w="0" w:type="dxa"/>
              <w:left w:w="108" w:type="dxa"/>
              <w:right w:w="108" w:type="dxa"/>
            </w:tcMar>
            <w:vAlign w:val="center"/>
          </w:tcPr>
          <w:p w14:paraId="1284188F" w14:textId="77777777" w:rsidR="006F0B0E" w:rsidRPr="00C204AF" w:rsidRDefault="006F0B0E" w:rsidP="00706260">
            <w:pPr>
              <w:spacing w:before="0"/>
              <w:rPr>
                <w:rFonts w:cs="Arial"/>
                <w:color w:val="0070C0"/>
                <w:lang w:val="en-US"/>
              </w:rPr>
            </w:pPr>
            <w:r w:rsidRPr="00C204AF">
              <w:rPr>
                <w:rFonts w:cs="Arial"/>
                <w:color w:val="0070C0"/>
                <w:lang w:val="en-US"/>
              </w:rPr>
              <w:t>SOURCE_X</w:t>
            </w:r>
          </w:p>
        </w:tc>
        <w:tc>
          <w:tcPr>
            <w:tcW w:w="785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vAlign w:val="center"/>
          </w:tcPr>
          <w:p w14:paraId="70AED500" w14:textId="77777777" w:rsidR="006F0B0E" w:rsidRPr="00C204AF" w:rsidRDefault="006F0B0E" w:rsidP="00706260">
            <w:pPr>
              <w:spacing w:before="0"/>
              <w:rPr>
                <w:rFonts w:cs="Arial"/>
                <w:color w:val="0070C0"/>
                <w:lang w:val="en-US"/>
              </w:rPr>
            </w:pPr>
            <w:r w:rsidRPr="00C204AF">
              <w:rPr>
                <w:rFonts w:cs="Arial"/>
                <w:color w:val="0070C0"/>
                <w:lang w:val="en-US"/>
              </w:rPr>
              <w:t>SXX_IDXXX</w:t>
            </w:r>
          </w:p>
        </w:tc>
        <w:tc>
          <w:tcPr>
            <w:tcW w:w="3430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7E2E63E5" w14:textId="34B26E3D" w:rsidR="006F0B0E" w:rsidRPr="00C204AF" w:rsidRDefault="62712E51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 xml:space="preserve">Enter the field name here as specified in the </w:t>
            </w:r>
            <w:r w:rsidR="66E93AB3" w:rsidRPr="00C204AF">
              <w:rPr>
                <w:rFonts w:cs="Arial"/>
                <w:lang w:val="en-US"/>
              </w:rPr>
              <w:t>PSB</w:t>
            </w:r>
            <w:r w:rsidR="171C6744" w:rsidRPr="00C204AF">
              <w:rPr>
                <w:rFonts w:cs="Arial"/>
                <w:lang w:val="en-US"/>
              </w:rPr>
              <w:t xml:space="preserve"> Data or External Data </w:t>
            </w:r>
            <w:r w:rsidRPr="00C204AF">
              <w:rPr>
                <w:rFonts w:cs="Arial"/>
                <w:lang w:val="en-US"/>
              </w:rPr>
              <w:t xml:space="preserve">or in the output of another </w:t>
            </w:r>
            <w:r w:rsidR="1CDC7C61" w:rsidRPr="00C204AF">
              <w:rPr>
                <w:rFonts w:cs="Arial"/>
                <w:lang w:val="en-US"/>
              </w:rPr>
              <w:t xml:space="preserve">processing </w:t>
            </w:r>
            <w:r w:rsidRPr="00C204AF">
              <w:rPr>
                <w:rFonts w:cs="Arial"/>
                <w:lang w:val="en-US"/>
              </w:rPr>
              <w:t>operation</w:t>
            </w:r>
            <w:r w:rsidR="59EB1136" w:rsidRPr="00C204AF">
              <w:rPr>
                <w:rFonts w:cs="Arial"/>
                <w:lang w:val="en-US"/>
              </w:rPr>
              <w:t>.</w:t>
            </w:r>
          </w:p>
        </w:tc>
      </w:tr>
      <w:tr w:rsidR="006F0B0E" w:rsidRPr="00C204AF" w14:paraId="3B54B26D" w14:textId="77777777" w:rsidTr="097C2B93">
        <w:tc>
          <w:tcPr>
            <w:tcW w:w="785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tcMar>
              <w:top w:w="0" w:type="dxa"/>
              <w:left w:w="108" w:type="dxa"/>
              <w:right w:w="108" w:type="dxa"/>
            </w:tcMar>
          </w:tcPr>
          <w:p w14:paraId="31B806B6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</w:p>
        </w:tc>
        <w:tc>
          <w:tcPr>
            <w:tcW w:w="785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7BE652AC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>…</w:t>
            </w:r>
          </w:p>
        </w:tc>
        <w:tc>
          <w:tcPr>
            <w:tcW w:w="3430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4DFE9987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</w:p>
        </w:tc>
      </w:tr>
      <w:tr w:rsidR="006F0B0E" w:rsidRPr="00C204AF" w14:paraId="38CED421" w14:textId="77777777" w:rsidTr="097C2B93">
        <w:tc>
          <w:tcPr>
            <w:tcW w:w="1570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023E62" w:themeFill="accent1" w:themeFillShade="BF"/>
            <w:tcMar>
              <w:top w:w="0" w:type="dxa"/>
              <w:left w:w="108" w:type="dxa"/>
              <w:right w:w="108" w:type="dxa"/>
            </w:tcMar>
          </w:tcPr>
          <w:p w14:paraId="3B4DC608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Outputs</w:t>
            </w:r>
          </w:p>
        </w:tc>
        <w:tc>
          <w:tcPr>
            <w:tcW w:w="3430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023E62" w:themeFill="accent1" w:themeFillShade="BF"/>
            <w:tcMar>
              <w:top w:w="0" w:type="dxa"/>
              <w:left w:w="108" w:type="dxa"/>
              <w:right w:w="108" w:type="dxa"/>
            </w:tcMar>
          </w:tcPr>
          <w:p w14:paraId="31B2F0DB" w14:textId="77777777" w:rsidR="006F0B0E" w:rsidRPr="00C204AF" w:rsidRDefault="006F0B0E" w:rsidP="00706260">
            <w:pPr>
              <w:pStyle w:val="Instructions"/>
              <w:rPr>
                <w:rFonts w:cs="Arial"/>
                <w:color w:val="000000" w:themeColor="text1"/>
                <w:lang w:val="en-US"/>
              </w:rPr>
            </w:pPr>
          </w:p>
        </w:tc>
      </w:tr>
      <w:tr w:rsidR="006F0B0E" w:rsidRPr="00C204AF" w14:paraId="6849DC2D" w14:textId="77777777" w:rsidTr="097C2B93">
        <w:tc>
          <w:tcPr>
            <w:tcW w:w="625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  <w:tcMar>
              <w:top w:w="0" w:type="dxa"/>
              <w:left w:w="108" w:type="dxa"/>
              <w:right w:w="108" w:type="dxa"/>
            </w:tcMar>
          </w:tcPr>
          <w:p w14:paraId="71ACD645" w14:textId="16D0146F" w:rsidR="006F0B0E" w:rsidRPr="00C204AF" w:rsidRDefault="00C87F81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TARGET</w:t>
            </w:r>
          </w:p>
        </w:tc>
        <w:tc>
          <w:tcPr>
            <w:tcW w:w="945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</w:tcPr>
          <w:p w14:paraId="0EA4FE92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FIELD</w:t>
            </w:r>
          </w:p>
        </w:tc>
        <w:tc>
          <w:tcPr>
            <w:tcW w:w="3430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  <w:tcMar>
              <w:top w:w="0" w:type="dxa"/>
              <w:left w:w="108" w:type="dxa"/>
              <w:right w:w="108" w:type="dxa"/>
            </w:tcMar>
          </w:tcPr>
          <w:p w14:paraId="6AC6D0EC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 xml:space="preserve">Name </w:t>
            </w:r>
          </w:p>
        </w:tc>
      </w:tr>
      <w:tr w:rsidR="006F0B0E" w:rsidRPr="00C204AF" w14:paraId="1D221D68" w14:textId="77777777" w:rsidTr="097C2B93">
        <w:tc>
          <w:tcPr>
            <w:tcW w:w="625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tcMar>
              <w:top w:w="0" w:type="dxa"/>
              <w:left w:w="108" w:type="dxa"/>
              <w:right w:w="108" w:type="dxa"/>
            </w:tcMar>
            <w:vAlign w:val="center"/>
          </w:tcPr>
          <w:p w14:paraId="7490A0A8" w14:textId="665E5E70" w:rsidR="006F0B0E" w:rsidRPr="00C204AF" w:rsidRDefault="006F0B0E" w:rsidP="00706260">
            <w:pPr>
              <w:spacing w:before="0"/>
              <w:rPr>
                <w:rFonts w:cs="Arial"/>
                <w:color w:val="0070C0"/>
                <w:lang w:val="en-US"/>
              </w:rPr>
            </w:pPr>
            <w:r w:rsidRPr="00C204AF">
              <w:rPr>
                <w:rFonts w:cs="Arial"/>
                <w:color w:val="0070C0"/>
                <w:lang w:val="en-US"/>
              </w:rPr>
              <w:t>TARGET_Y</w:t>
            </w:r>
          </w:p>
        </w:tc>
        <w:tc>
          <w:tcPr>
            <w:tcW w:w="945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vAlign w:val="center"/>
          </w:tcPr>
          <w:p w14:paraId="6B7045F7" w14:textId="77777777" w:rsidR="006F0B0E" w:rsidRPr="00C204AF" w:rsidRDefault="006F0B0E" w:rsidP="00706260">
            <w:pPr>
              <w:spacing w:before="0"/>
              <w:rPr>
                <w:rFonts w:cs="Arial"/>
                <w:color w:val="0070C0"/>
                <w:lang w:val="en-US"/>
              </w:rPr>
            </w:pPr>
            <w:r w:rsidRPr="00C204AF">
              <w:rPr>
                <w:rFonts w:cs="Arial"/>
                <w:color w:val="0070C0"/>
                <w:lang w:val="en-US"/>
              </w:rPr>
              <w:t>TEMP_IDXXX</w:t>
            </w:r>
          </w:p>
        </w:tc>
        <w:tc>
          <w:tcPr>
            <w:tcW w:w="3430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4D38F52A" w14:textId="4FFCCF9B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 xml:space="preserve">Define the corresponding output column here. The dataset </w:t>
            </w:r>
            <w:r w:rsidR="00C87F81" w:rsidRPr="00C204AF">
              <w:rPr>
                <w:rFonts w:cs="Arial"/>
                <w:lang w:val="en-US"/>
              </w:rPr>
              <w:t xml:space="preserve">resulting from the operation </w:t>
            </w:r>
            <w:r w:rsidRPr="00C204AF">
              <w:rPr>
                <w:rFonts w:cs="Arial"/>
                <w:lang w:val="en-US"/>
              </w:rPr>
              <w:t>may be a temporary dataset.</w:t>
            </w:r>
          </w:p>
        </w:tc>
      </w:tr>
      <w:tr w:rsidR="006F0B0E" w:rsidRPr="00C204AF" w14:paraId="4D47E14E" w14:textId="77777777" w:rsidTr="097C2B93">
        <w:tc>
          <w:tcPr>
            <w:tcW w:w="625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tcMar>
              <w:top w:w="0" w:type="dxa"/>
              <w:left w:w="108" w:type="dxa"/>
              <w:right w:w="108" w:type="dxa"/>
            </w:tcMar>
          </w:tcPr>
          <w:p w14:paraId="40CEEDC2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</w:p>
        </w:tc>
        <w:tc>
          <w:tcPr>
            <w:tcW w:w="945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5D83F02F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</w:p>
        </w:tc>
        <w:tc>
          <w:tcPr>
            <w:tcW w:w="3430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29A22A92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</w:p>
        </w:tc>
      </w:tr>
      <w:tr w:rsidR="006F0B0E" w:rsidRPr="00C204AF" w14:paraId="51E4A960" w14:textId="77777777" w:rsidTr="097C2B93">
        <w:tc>
          <w:tcPr>
            <w:tcW w:w="1570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023E62" w:themeFill="accent1" w:themeFillShade="BF"/>
            <w:tcMar>
              <w:top w:w="0" w:type="dxa"/>
              <w:left w:w="108" w:type="dxa"/>
              <w:right w:w="108" w:type="dxa"/>
            </w:tcMar>
          </w:tcPr>
          <w:p w14:paraId="599B4500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Parameters</w:t>
            </w:r>
          </w:p>
        </w:tc>
        <w:tc>
          <w:tcPr>
            <w:tcW w:w="3430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023E62" w:themeFill="accent1" w:themeFillShade="BF"/>
            <w:tcMar>
              <w:top w:w="0" w:type="dxa"/>
              <w:left w:w="108" w:type="dxa"/>
              <w:right w:w="108" w:type="dxa"/>
            </w:tcMar>
          </w:tcPr>
          <w:p w14:paraId="34B2FEC5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</w:p>
        </w:tc>
      </w:tr>
      <w:tr w:rsidR="006F0B0E" w:rsidRPr="00C204AF" w14:paraId="74625160" w14:textId="77777777" w:rsidTr="097C2B93">
        <w:tc>
          <w:tcPr>
            <w:tcW w:w="1570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  <w:tcMar>
              <w:top w:w="0" w:type="dxa"/>
              <w:left w:w="108" w:type="dxa"/>
              <w:right w:w="108" w:type="dxa"/>
            </w:tcMar>
          </w:tcPr>
          <w:p w14:paraId="4C42B199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ID</w:t>
            </w:r>
          </w:p>
        </w:tc>
        <w:tc>
          <w:tcPr>
            <w:tcW w:w="3430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  <w:tcMar>
              <w:top w:w="0" w:type="dxa"/>
              <w:left w:w="108" w:type="dxa"/>
              <w:right w:w="108" w:type="dxa"/>
            </w:tcMar>
          </w:tcPr>
          <w:p w14:paraId="35A41FBC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 xml:space="preserve">Name </w:t>
            </w:r>
          </w:p>
        </w:tc>
      </w:tr>
      <w:tr w:rsidR="006F0B0E" w:rsidRPr="00C204AF" w14:paraId="3BDF77AA" w14:textId="77777777" w:rsidTr="097C2B93">
        <w:tc>
          <w:tcPr>
            <w:tcW w:w="1570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tcMar>
              <w:top w:w="0" w:type="dxa"/>
              <w:left w:w="108" w:type="dxa"/>
              <w:right w:w="108" w:type="dxa"/>
            </w:tcMar>
            <w:vAlign w:val="center"/>
          </w:tcPr>
          <w:p w14:paraId="7AD8C728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  <w:r w:rsidRPr="00C204AF">
              <w:rPr>
                <w:rFonts w:cs="Arial"/>
                <w:b/>
                <w:color w:val="0070C0"/>
                <w:lang w:val="en-US"/>
              </w:rPr>
              <w:t>PARAM_XXX</w:t>
            </w:r>
          </w:p>
        </w:tc>
        <w:tc>
          <w:tcPr>
            <w:tcW w:w="3430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695D5053" w14:textId="77777777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 xml:space="preserve">Depending on the technique, define all additional parameters. </w:t>
            </w:r>
          </w:p>
        </w:tc>
      </w:tr>
      <w:tr w:rsidR="006F0B0E" w:rsidRPr="00C204AF" w14:paraId="2E3E7DDC" w14:textId="77777777" w:rsidTr="097C2B93">
        <w:tc>
          <w:tcPr>
            <w:tcW w:w="1570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tcMar>
              <w:top w:w="0" w:type="dxa"/>
              <w:left w:w="108" w:type="dxa"/>
              <w:right w:w="108" w:type="dxa"/>
            </w:tcMar>
          </w:tcPr>
          <w:p w14:paraId="06FE83BC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>…</w:t>
            </w:r>
          </w:p>
        </w:tc>
        <w:tc>
          <w:tcPr>
            <w:tcW w:w="3430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6D108801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</w:p>
        </w:tc>
      </w:tr>
      <w:tr w:rsidR="006F0B0E" w:rsidRPr="00C204AF" w14:paraId="0AD06F38" w14:textId="77777777" w:rsidTr="097C2B93">
        <w:tc>
          <w:tcPr>
            <w:tcW w:w="1570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023E62" w:themeFill="accent1" w:themeFillShade="BF"/>
            <w:tcMar>
              <w:top w:w="0" w:type="dxa"/>
              <w:left w:w="108" w:type="dxa"/>
              <w:right w:w="108" w:type="dxa"/>
            </w:tcMar>
          </w:tcPr>
          <w:p w14:paraId="2E6F1F30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Prerequisites</w:t>
            </w:r>
          </w:p>
        </w:tc>
        <w:tc>
          <w:tcPr>
            <w:tcW w:w="3430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023E62" w:themeFill="accent1" w:themeFillShade="BF"/>
            <w:tcMar>
              <w:top w:w="0" w:type="dxa"/>
              <w:left w:w="108" w:type="dxa"/>
              <w:right w:w="108" w:type="dxa"/>
            </w:tcMar>
          </w:tcPr>
          <w:p w14:paraId="780C4C1A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</w:p>
        </w:tc>
      </w:tr>
      <w:tr w:rsidR="006F0B0E" w:rsidRPr="00C204AF" w14:paraId="15354CA7" w14:textId="77777777" w:rsidTr="097C2B93">
        <w:tc>
          <w:tcPr>
            <w:tcW w:w="1570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  <w:tcMar>
              <w:top w:w="0" w:type="dxa"/>
              <w:left w:w="108" w:type="dxa"/>
              <w:right w:w="108" w:type="dxa"/>
            </w:tcMar>
          </w:tcPr>
          <w:p w14:paraId="79476EDD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ID</w:t>
            </w:r>
          </w:p>
        </w:tc>
        <w:tc>
          <w:tcPr>
            <w:tcW w:w="2832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  <w:tcMar>
              <w:top w:w="0" w:type="dxa"/>
              <w:left w:w="108" w:type="dxa"/>
              <w:right w:w="108" w:type="dxa"/>
            </w:tcMar>
          </w:tcPr>
          <w:p w14:paraId="447504FA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 xml:space="preserve">Name </w:t>
            </w:r>
          </w:p>
        </w:tc>
        <w:tc>
          <w:tcPr>
            <w:tcW w:w="598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</w:tcPr>
          <w:p w14:paraId="584CCBDA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bCs/>
                <w:sz w:val="20"/>
                <w:szCs w:val="20"/>
                <w:lang w:val="en-US"/>
              </w:rPr>
              <w:t>Result*</w:t>
            </w:r>
          </w:p>
        </w:tc>
      </w:tr>
      <w:tr w:rsidR="006F0B0E" w:rsidRPr="00C204AF" w14:paraId="3711387B" w14:textId="77777777" w:rsidTr="097C2B93">
        <w:tc>
          <w:tcPr>
            <w:tcW w:w="1570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tcMar>
              <w:top w:w="0" w:type="dxa"/>
              <w:left w:w="108" w:type="dxa"/>
              <w:right w:w="108" w:type="dxa"/>
            </w:tcMar>
            <w:vAlign w:val="center"/>
          </w:tcPr>
          <w:p w14:paraId="38CA7012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  <w:r w:rsidRPr="00C204AF">
              <w:rPr>
                <w:rFonts w:cs="Arial"/>
                <w:b/>
                <w:color w:val="0070C0"/>
                <w:lang w:val="en-US"/>
              </w:rPr>
              <w:t>RULE_XXX</w:t>
            </w:r>
          </w:p>
        </w:tc>
        <w:tc>
          <w:tcPr>
            <w:tcW w:w="2832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493A2E5E" w14:textId="1C38CB52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 xml:space="preserve">Specify here if any special conditions must be met before </w:t>
            </w:r>
            <w:r w:rsidR="00D6218B" w:rsidRPr="00C204AF">
              <w:rPr>
                <w:rFonts w:cs="Arial"/>
                <w:lang w:val="en-US"/>
              </w:rPr>
              <w:t xml:space="preserve">the operation </w:t>
            </w:r>
            <w:r w:rsidRPr="00C204AF">
              <w:rPr>
                <w:rFonts w:cs="Arial"/>
                <w:lang w:val="en-US"/>
              </w:rPr>
              <w:t>can be applied.</w:t>
            </w:r>
          </w:p>
        </w:tc>
        <w:tc>
          <w:tcPr>
            <w:tcW w:w="598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58119F18" w14:textId="77777777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</w:p>
        </w:tc>
      </w:tr>
      <w:tr w:rsidR="006F0B0E" w:rsidRPr="00C204AF" w14:paraId="34D8374D" w14:textId="77777777" w:rsidTr="097C2B93">
        <w:tc>
          <w:tcPr>
            <w:tcW w:w="1570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023E62" w:themeFill="accent1" w:themeFillShade="BF"/>
            <w:tcMar>
              <w:top w:w="0" w:type="dxa"/>
              <w:left w:w="108" w:type="dxa"/>
              <w:right w:w="108" w:type="dxa"/>
            </w:tcMar>
          </w:tcPr>
          <w:p w14:paraId="2AB09B94" w14:textId="77777777" w:rsidR="006F0B0E" w:rsidRPr="00C204AF" w:rsidRDefault="006F0B0E" w:rsidP="00706260">
            <w:pPr>
              <w:spacing w:before="0"/>
              <w:rPr>
                <w:rFonts w:cs="Arial"/>
                <w:b/>
                <w:lang w:val="en-US"/>
              </w:rPr>
            </w:pPr>
            <w:r w:rsidRPr="00C204AF">
              <w:rPr>
                <w:rFonts w:cs="Arial"/>
                <w:b/>
                <w:lang w:val="en-US"/>
              </w:rPr>
              <w:t>Post conditions</w:t>
            </w:r>
          </w:p>
        </w:tc>
        <w:tc>
          <w:tcPr>
            <w:tcW w:w="3430" w:type="pct"/>
            <w:gridSpan w:val="2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023E62" w:themeFill="accent1" w:themeFillShade="BF"/>
            <w:tcMar>
              <w:top w:w="0" w:type="dxa"/>
              <w:left w:w="108" w:type="dxa"/>
              <w:right w:w="108" w:type="dxa"/>
            </w:tcMar>
          </w:tcPr>
          <w:p w14:paraId="544D4EE3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</w:p>
        </w:tc>
      </w:tr>
      <w:tr w:rsidR="006F0B0E" w:rsidRPr="00C204AF" w14:paraId="4BC40B23" w14:textId="77777777" w:rsidTr="097C2B93">
        <w:tc>
          <w:tcPr>
            <w:tcW w:w="1570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  <w:tcMar>
              <w:top w:w="0" w:type="dxa"/>
              <w:left w:w="108" w:type="dxa"/>
              <w:right w:w="108" w:type="dxa"/>
            </w:tcMar>
          </w:tcPr>
          <w:p w14:paraId="65CE60D5" w14:textId="77777777" w:rsidR="006F0B0E" w:rsidRPr="00C204AF" w:rsidRDefault="006F0B0E" w:rsidP="00706260">
            <w:pPr>
              <w:spacing w:before="0"/>
              <w:rPr>
                <w:rFonts w:cs="Arial"/>
                <w:b/>
                <w:bCs/>
                <w:lang w:val="en-US"/>
              </w:rPr>
            </w:pPr>
            <w:r w:rsidRPr="00C204AF">
              <w:rPr>
                <w:rFonts w:cs="Arial"/>
                <w:b/>
                <w:bCs/>
                <w:lang w:val="en-US"/>
              </w:rPr>
              <w:t>ID</w:t>
            </w:r>
          </w:p>
        </w:tc>
        <w:tc>
          <w:tcPr>
            <w:tcW w:w="2832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  <w:tcMar>
              <w:top w:w="0" w:type="dxa"/>
              <w:left w:w="108" w:type="dxa"/>
              <w:right w:w="108" w:type="dxa"/>
            </w:tcMar>
          </w:tcPr>
          <w:p w14:paraId="3965BFBE" w14:textId="77777777" w:rsidR="006F0B0E" w:rsidRPr="00C204AF" w:rsidRDefault="006F0B0E" w:rsidP="00706260">
            <w:pPr>
              <w:spacing w:before="0"/>
              <w:rPr>
                <w:rFonts w:cs="Arial"/>
                <w:b/>
                <w:bCs/>
                <w:lang w:val="en-US"/>
              </w:rPr>
            </w:pPr>
            <w:r w:rsidRPr="00C204AF">
              <w:rPr>
                <w:rFonts w:cs="Arial"/>
                <w:b/>
                <w:bCs/>
                <w:lang w:val="en-US"/>
              </w:rPr>
              <w:t xml:space="preserve">Name </w:t>
            </w:r>
          </w:p>
        </w:tc>
        <w:tc>
          <w:tcPr>
            <w:tcW w:w="598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shd w:val="clear" w:color="auto" w:fill="C1E4F3" w:themeFill="accent3" w:themeFillTint="66"/>
          </w:tcPr>
          <w:p w14:paraId="0F79B93D" w14:textId="77777777" w:rsidR="006F0B0E" w:rsidRPr="00C204AF" w:rsidRDefault="006F0B0E" w:rsidP="00706260">
            <w:pPr>
              <w:spacing w:before="0"/>
              <w:rPr>
                <w:rFonts w:cs="Arial"/>
                <w:b/>
                <w:bCs/>
                <w:lang w:val="en-US"/>
              </w:rPr>
            </w:pPr>
            <w:r w:rsidRPr="00C204AF">
              <w:rPr>
                <w:rFonts w:cs="Arial"/>
                <w:b/>
                <w:bCs/>
                <w:sz w:val="20"/>
                <w:szCs w:val="20"/>
                <w:lang w:val="en-US"/>
              </w:rPr>
              <w:t>Result</w:t>
            </w:r>
          </w:p>
        </w:tc>
      </w:tr>
      <w:tr w:rsidR="006F0B0E" w:rsidRPr="00C204AF" w14:paraId="05C76165" w14:textId="77777777" w:rsidTr="097C2B93">
        <w:tc>
          <w:tcPr>
            <w:tcW w:w="1570" w:type="pct"/>
            <w:gridSpan w:val="3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  <w:tcMar>
              <w:top w:w="0" w:type="dxa"/>
              <w:left w:w="108" w:type="dxa"/>
              <w:right w:w="108" w:type="dxa"/>
            </w:tcMar>
            <w:vAlign w:val="center"/>
          </w:tcPr>
          <w:p w14:paraId="3AEC1D79" w14:textId="77777777" w:rsidR="006F0B0E" w:rsidRPr="00C204AF" w:rsidRDefault="006F0B0E" w:rsidP="00706260">
            <w:pPr>
              <w:spacing w:before="0"/>
              <w:rPr>
                <w:rFonts w:cs="Arial"/>
                <w:lang w:val="en-US"/>
              </w:rPr>
            </w:pPr>
            <w:r w:rsidRPr="00C204AF">
              <w:rPr>
                <w:rFonts w:cs="Arial"/>
                <w:b/>
                <w:color w:val="0070C0"/>
                <w:lang w:val="en-US"/>
              </w:rPr>
              <w:t>RULE_XXX</w:t>
            </w:r>
          </w:p>
        </w:tc>
        <w:tc>
          <w:tcPr>
            <w:tcW w:w="2832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0F338A0B" w14:textId="667941C1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  <w:r w:rsidRPr="00C204AF">
              <w:rPr>
                <w:rFonts w:cs="Arial"/>
                <w:lang w:val="en-US"/>
              </w:rPr>
              <w:t xml:space="preserve">Specify here if any special conditions must be met after </w:t>
            </w:r>
            <w:r w:rsidR="00D6218B" w:rsidRPr="00C204AF">
              <w:rPr>
                <w:rFonts w:cs="Arial"/>
                <w:lang w:val="en-US"/>
              </w:rPr>
              <w:t>the operation has been</w:t>
            </w:r>
            <w:r w:rsidRPr="00C204AF">
              <w:rPr>
                <w:rFonts w:cs="Arial"/>
                <w:lang w:val="en-US"/>
              </w:rPr>
              <w:t xml:space="preserve"> applied</w:t>
            </w:r>
            <w:r w:rsidR="00D6218B" w:rsidRPr="00C204AF">
              <w:rPr>
                <w:rFonts w:cs="Arial"/>
                <w:lang w:val="en-US"/>
              </w:rPr>
              <w:t>.</w:t>
            </w:r>
          </w:p>
        </w:tc>
        <w:tc>
          <w:tcPr>
            <w:tcW w:w="598" w:type="pct"/>
            <w:tcBorders>
              <w:top w:val="single" w:sz="6" w:space="0" w:color="FFFFFF" w:themeColor="background1" w:themeTint="00" w:themeShade="80"/>
              <w:left w:val="single" w:sz="6" w:space="0" w:color="FFFFFF" w:themeColor="background1" w:themeTint="00" w:themeShade="80"/>
              <w:bottom w:val="single" w:sz="6" w:space="0" w:color="FFFFFF" w:themeColor="background1" w:themeTint="00" w:themeShade="80"/>
              <w:right w:val="single" w:sz="6" w:space="0" w:color="FFFFFF" w:themeColor="background1" w:themeTint="00" w:themeShade="80"/>
            </w:tcBorders>
          </w:tcPr>
          <w:p w14:paraId="47438EBA" w14:textId="77777777" w:rsidR="006F0B0E" w:rsidRPr="00C204AF" w:rsidRDefault="006F0B0E" w:rsidP="00706260">
            <w:pPr>
              <w:pStyle w:val="Instructions"/>
              <w:rPr>
                <w:rFonts w:cs="Arial"/>
                <w:lang w:val="en-US"/>
              </w:rPr>
            </w:pPr>
          </w:p>
        </w:tc>
      </w:tr>
    </w:tbl>
    <w:p w14:paraId="451918CA" w14:textId="77777777" w:rsidR="007D346F" w:rsidRPr="00C204AF" w:rsidRDefault="007D346F" w:rsidP="00706260">
      <w:pPr>
        <w:pStyle w:val="Instructions"/>
        <w:rPr>
          <w:rFonts w:cs="Arial"/>
          <w:lang w:val="en-US"/>
        </w:rPr>
      </w:pPr>
    </w:p>
    <w:p w14:paraId="49C7DAEC" w14:textId="5F8294F0" w:rsidR="004E6C85" w:rsidRPr="00C204AF" w:rsidRDefault="2BA990C0" w:rsidP="00706260">
      <w:pPr>
        <w:pStyle w:val="CTIE-Titre2"/>
        <w:jc w:val="both"/>
        <w:rPr>
          <w:rFonts w:cs="Arial"/>
          <w:lang w:val="en-US"/>
        </w:rPr>
      </w:pPr>
      <w:bookmarkStart w:id="29" w:name="_Ref217376338"/>
      <w:bookmarkStart w:id="30" w:name="_Toc229558984"/>
      <w:r w:rsidRPr="00C204AF">
        <w:rPr>
          <w:rFonts w:cs="Arial"/>
          <w:lang w:val="en-US"/>
        </w:rPr>
        <w:t>Data flow</w:t>
      </w:r>
      <w:bookmarkEnd w:id="29"/>
      <w:bookmarkEnd w:id="30"/>
    </w:p>
    <w:p w14:paraId="13267A36" w14:textId="728D5D8A" w:rsidR="004E6C85" w:rsidRPr="00C204AF" w:rsidRDefault="2BA990C0" w:rsidP="00706260">
      <w:pPr>
        <w:pStyle w:val="Instructions"/>
        <w:rPr>
          <w:highlight w:val="cyan"/>
          <w:lang w:val="en-US"/>
        </w:rPr>
      </w:pPr>
      <w:r w:rsidRPr="00C204AF">
        <w:rPr>
          <w:lang w:val="en-US"/>
        </w:rPr>
        <w:t xml:space="preserve">Using the elements described in </w:t>
      </w:r>
      <w:r w:rsidR="48378272" w:rsidRPr="00C204AF">
        <w:rPr>
          <w:lang w:val="en-US"/>
        </w:rPr>
        <w:t xml:space="preserve">the sections </w:t>
      </w:r>
      <w:r w:rsidRPr="00C204AF">
        <w:rPr>
          <w:lang w:val="en-US"/>
        </w:rPr>
        <w:t xml:space="preserve">above, </w:t>
      </w:r>
      <w:r w:rsidR="624DDAE5" w:rsidRPr="00C204AF">
        <w:rPr>
          <w:lang w:val="en-US"/>
        </w:rPr>
        <w:t xml:space="preserve">the sequence </w:t>
      </w:r>
      <w:r w:rsidRPr="00C204AF">
        <w:rPr>
          <w:lang w:val="en-US"/>
        </w:rPr>
        <w:t xml:space="preserve">of </w:t>
      </w:r>
      <w:r w:rsidR="4B697192" w:rsidRPr="00C204AF">
        <w:rPr>
          <w:lang w:val="en-US"/>
        </w:rPr>
        <w:t xml:space="preserve">processing operations </w:t>
      </w:r>
      <w:r w:rsidRPr="00C204AF">
        <w:rPr>
          <w:lang w:val="en-US"/>
        </w:rPr>
        <w:t xml:space="preserve">must be </w:t>
      </w:r>
      <w:proofErr w:type="spellStart"/>
      <w:r w:rsidRPr="00C204AF">
        <w:rPr>
          <w:lang w:val="en-US"/>
        </w:rPr>
        <w:t>summarised</w:t>
      </w:r>
      <w:proofErr w:type="spellEnd"/>
      <w:r w:rsidRPr="00C204AF">
        <w:rPr>
          <w:lang w:val="en-US"/>
        </w:rPr>
        <w:t xml:space="preserve"> in a data flow diagram, describing the chronological steps involved in preparing the </w:t>
      </w:r>
      <w:r w:rsidR="7F46E76C" w:rsidRPr="00C204AF">
        <w:rPr>
          <w:lang w:val="en-US"/>
        </w:rPr>
        <w:t>PSB</w:t>
      </w:r>
      <w:r w:rsidRPr="00C204AF">
        <w:rPr>
          <w:lang w:val="en-US"/>
        </w:rPr>
        <w:t xml:space="preserve"> Data and External Data </w:t>
      </w:r>
      <w:proofErr w:type="gramStart"/>
      <w:r w:rsidR="4B697192" w:rsidRPr="00C204AF">
        <w:rPr>
          <w:lang w:val="en-US"/>
        </w:rPr>
        <w:t>in order to</w:t>
      </w:r>
      <w:proofErr w:type="gramEnd"/>
      <w:r w:rsidR="4B697192" w:rsidRPr="00C204AF">
        <w:rPr>
          <w:lang w:val="en-US"/>
        </w:rPr>
        <w:t xml:space="preserve"> obtain </w:t>
      </w:r>
      <w:r w:rsidR="48378272" w:rsidRPr="00C204AF">
        <w:rPr>
          <w:lang w:val="en-US"/>
        </w:rPr>
        <w:t xml:space="preserve">the </w:t>
      </w:r>
      <w:r w:rsidRPr="00C204AF">
        <w:rPr>
          <w:lang w:val="en-US"/>
        </w:rPr>
        <w:t xml:space="preserve">Target Data. </w:t>
      </w:r>
    </w:p>
    <w:p w14:paraId="462B215D" w14:textId="1E749550" w:rsidR="004E6C85" w:rsidRPr="00C204AF" w:rsidRDefault="004E6C85" w:rsidP="00706260">
      <w:pPr>
        <w:pStyle w:val="Instructions"/>
        <w:rPr>
          <w:lang w:val="en-US"/>
        </w:rPr>
      </w:pPr>
      <w:r w:rsidRPr="00C204AF">
        <w:rPr>
          <w:lang w:val="en-US"/>
        </w:rPr>
        <w:t xml:space="preserve">An example diagram </w:t>
      </w:r>
      <w:r w:rsidR="004A59A2" w:rsidRPr="00C204AF">
        <w:rPr>
          <w:lang w:val="en-US"/>
        </w:rPr>
        <w:t xml:space="preserve">is shown </w:t>
      </w:r>
      <w:r w:rsidRPr="00C204AF">
        <w:rPr>
          <w:lang w:val="en-US"/>
        </w:rPr>
        <w:t xml:space="preserve">below. You may use the </w:t>
      </w:r>
      <w:r w:rsidR="004A59A2" w:rsidRPr="00C204AF">
        <w:rPr>
          <w:lang w:val="en-US"/>
        </w:rPr>
        <w:t>modelling</w:t>
      </w:r>
      <w:r w:rsidRPr="00C204AF">
        <w:rPr>
          <w:lang w:val="en-US"/>
        </w:rPr>
        <w:t xml:space="preserve"> tools of your choice; however, the </w:t>
      </w:r>
      <w:r w:rsidR="006A394D" w:rsidRPr="00C204AF">
        <w:rPr>
          <w:lang w:val="en-US"/>
        </w:rPr>
        <w:t>an</w:t>
      </w:r>
      <w:r w:rsidRPr="00C204AF">
        <w:rPr>
          <w:lang w:val="en-US"/>
        </w:rPr>
        <w:t xml:space="preserve">notation </w:t>
      </w:r>
      <w:r w:rsidR="004A59A2" w:rsidRPr="00C204AF">
        <w:rPr>
          <w:lang w:val="en-US"/>
        </w:rPr>
        <w:t xml:space="preserve">used </w:t>
      </w:r>
      <w:r w:rsidRPr="00C204AF">
        <w:rPr>
          <w:lang w:val="en-US"/>
        </w:rPr>
        <w:t xml:space="preserve">must be consistent and comply with a data flow format. </w:t>
      </w:r>
      <w:r w:rsidR="00EE0074" w:rsidRPr="00C204AF">
        <w:rPr>
          <w:lang w:val="en-US"/>
        </w:rPr>
        <w:t>(Please delete the examples that don’t apply)</w:t>
      </w:r>
    </w:p>
    <w:p w14:paraId="7CBEB07B" w14:textId="2D5FEEEF" w:rsidR="004E6C85" w:rsidRPr="00C204AF" w:rsidRDefault="004E6C85" w:rsidP="00706260">
      <w:pPr>
        <w:pStyle w:val="Instructions"/>
        <w:rPr>
          <w:rFonts w:cs="Arial"/>
          <w:lang w:val="en-US"/>
        </w:rPr>
      </w:pPr>
    </w:p>
    <w:p w14:paraId="3A8568C7" w14:textId="77777777" w:rsidR="004E6C85" w:rsidRPr="00C204AF" w:rsidRDefault="004E6C85" w:rsidP="00706260">
      <w:pPr>
        <w:rPr>
          <w:rFonts w:cs="Arial"/>
          <w:color w:val="035384" w:themeColor="accent1"/>
          <w:u w:val="dotted" w:color="035384" w:themeColor="accent1"/>
          <w:lang w:val="en-US"/>
        </w:rPr>
      </w:pPr>
    </w:p>
    <w:p w14:paraId="2B116B24" w14:textId="0B6D935F" w:rsidR="004E6C85" w:rsidRPr="00C204AF" w:rsidRDefault="004E6C85" w:rsidP="00706260">
      <w:pPr>
        <w:rPr>
          <w:rFonts w:cs="Arial"/>
          <w:color w:val="035384" w:themeColor="accent1"/>
          <w:u w:val="dotted" w:color="035384" w:themeColor="accent1"/>
          <w:lang w:val="en-US"/>
        </w:rPr>
      </w:pPr>
      <w:r w:rsidRPr="00C204AF">
        <w:rPr>
          <w:rFonts w:cs="Arial"/>
          <w:noProof/>
          <w:color w:val="035384" w:themeColor="accent1"/>
          <w:u w:val="dotted" w:color="035384" w:themeColor="accent1"/>
          <w:lang w:val="en-US"/>
        </w:rPr>
        <w:lastRenderedPageBreak/>
        <w:drawing>
          <wp:inline distT="0" distB="0" distL="0" distR="0" wp14:anchorId="2EFA13B6" wp14:editId="4AD2ED2E">
            <wp:extent cx="4257675" cy="4524375"/>
            <wp:effectExtent l="0" t="0" r="0" b="0"/>
            <wp:docPr id="197479967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799675" name="Picture 197479967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81D8B" w14:textId="77777777" w:rsidR="004E6C85" w:rsidRPr="00C204AF" w:rsidRDefault="004E6C85" w:rsidP="00706260">
      <w:pPr>
        <w:rPr>
          <w:rFonts w:cs="Arial"/>
          <w:color w:val="035384" w:themeColor="accent1"/>
          <w:u w:val="dotted" w:color="035384" w:themeColor="accent1"/>
          <w:lang w:val="en-US"/>
        </w:rPr>
      </w:pPr>
    </w:p>
    <w:p w14:paraId="27A232B1" w14:textId="77777777" w:rsidR="004E6C85" w:rsidRPr="00C204AF" w:rsidRDefault="004E6C85" w:rsidP="00706260">
      <w:pPr>
        <w:rPr>
          <w:rFonts w:cs="Arial"/>
          <w:color w:val="035384" w:themeColor="accent1"/>
          <w:u w:val="dotted" w:color="035384" w:themeColor="accent1"/>
          <w:lang w:val="en-US"/>
        </w:rPr>
      </w:pPr>
    </w:p>
    <w:p w14:paraId="1567A7CC" w14:textId="20B4434A" w:rsidR="004161A7" w:rsidRPr="00C204AF" w:rsidRDefault="004161A7" w:rsidP="00706260">
      <w:pPr>
        <w:rPr>
          <w:rFonts w:cs="Arial"/>
          <w:strike/>
          <w:lang w:val="en-US"/>
        </w:rPr>
        <w:sectPr w:rsidR="004161A7" w:rsidRPr="00C204AF" w:rsidSect="00DA0648">
          <w:footerReference w:type="default" r:id="rId18"/>
          <w:pgSz w:w="11906" w:h="16838"/>
          <w:pgMar w:top="1440" w:right="1440" w:bottom="2127" w:left="1440" w:header="0" w:footer="720" w:gutter="0"/>
          <w:cols w:space="708"/>
          <w:titlePg/>
          <w:docGrid w:linePitch="360"/>
        </w:sectPr>
      </w:pPr>
    </w:p>
    <w:p w14:paraId="57A6CD6D" w14:textId="77777777" w:rsidR="007C7D91" w:rsidRPr="00C204AF" w:rsidRDefault="007C7D91" w:rsidP="00706260">
      <w:pPr>
        <w:pStyle w:val="Instructions"/>
        <w:rPr>
          <w:rFonts w:cs="Arial"/>
          <w:lang w:val="en-US"/>
        </w:rPr>
      </w:pPr>
    </w:p>
    <w:p w14:paraId="729BD8BC" w14:textId="69AA5538" w:rsidR="00A4420F" w:rsidRPr="00C204AF" w:rsidRDefault="63820821" w:rsidP="00706260">
      <w:pPr>
        <w:pStyle w:val="CTIE-Titre1"/>
        <w:jc w:val="both"/>
        <w:rPr>
          <w:rFonts w:cs="Arial"/>
          <w:lang w:val="en-US"/>
        </w:rPr>
      </w:pPr>
      <w:bookmarkStart w:id="31" w:name="_Toc214289583"/>
      <w:bookmarkStart w:id="32" w:name="_Toc214291451"/>
      <w:bookmarkStart w:id="33" w:name="_Toc214293179"/>
      <w:bookmarkStart w:id="34" w:name="_Toc214294133"/>
      <w:bookmarkStart w:id="35" w:name="_Toc202186285"/>
      <w:bookmarkStart w:id="36" w:name="_Toc202252521"/>
      <w:bookmarkStart w:id="37" w:name="_Toc201243650"/>
      <w:bookmarkStart w:id="38" w:name="_Toc201243754"/>
      <w:bookmarkStart w:id="39" w:name="_Toc201300866"/>
      <w:bookmarkStart w:id="40" w:name="_Toc201823884"/>
      <w:bookmarkStart w:id="41" w:name="_Toc202164555"/>
      <w:bookmarkStart w:id="42" w:name="_Toc202165199"/>
      <w:bookmarkStart w:id="43" w:name="_Toc202165349"/>
      <w:bookmarkStart w:id="44" w:name="_Toc202186286"/>
      <w:bookmarkStart w:id="45" w:name="_Toc202252522"/>
      <w:bookmarkStart w:id="46" w:name="_Toc201243651"/>
      <w:bookmarkStart w:id="47" w:name="_Toc201243755"/>
      <w:bookmarkStart w:id="48" w:name="_Toc201300867"/>
      <w:bookmarkStart w:id="49" w:name="_Toc201823885"/>
      <w:bookmarkStart w:id="50" w:name="_Toc202164556"/>
      <w:bookmarkStart w:id="51" w:name="_Toc202165200"/>
      <w:bookmarkStart w:id="52" w:name="_Toc202165350"/>
      <w:bookmarkStart w:id="53" w:name="_Toc202186287"/>
      <w:bookmarkStart w:id="54" w:name="_Toc202252523"/>
      <w:bookmarkStart w:id="55" w:name="_Toc201243652"/>
      <w:bookmarkStart w:id="56" w:name="_Toc201243756"/>
      <w:bookmarkStart w:id="57" w:name="_Toc201300868"/>
      <w:bookmarkStart w:id="58" w:name="_Toc201823886"/>
      <w:bookmarkStart w:id="59" w:name="_Toc202164557"/>
      <w:bookmarkStart w:id="60" w:name="_Toc202165201"/>
      <w:bookmarkStart w:id="61" w:name="_Toc202165351"/>
      <w:bookmarkStart w:id="62" w:name="_Toc202186288"/>
      <w:bookmarkStart w:id="63" w:name="_Toc202252524"/>
      <w:bookmarkStart w:id="64" w:name="_Toc201243653"/>
      <w:bookmarkStart w:id="65" w:name="_Toc201243757"/>
      <w:bookmarkStart w:id="66" w:name="_Toc201300869"/>
      <w:bookmarkStart w:id="67" w:name="_Toc201823887"/>
      <w:bookmarkStart w:id="68" w:name="_Toc202164558"/>
      <w:bookmarkStart w:id="69" w:name="_Toc202165202"/>
      <w:bookmarkStart w:id="70" w:name="_Toc202165352"/>
      <w:bookmarkStart w:id="71" w:name="_Toc202186289"/>
      <w:bookmarkStart w:id="72" w:name="_Toc202252525"/>
      <w:bookmarkStart w:id="73" w:name="_Toc201243654"/>
      <w:bookmarkStart w:id="74" w:name="_Toc201243758"/>
      <w:bookmarkStart w:id="75" w:name="_Toc201300870"/>
      <w:bookmarkStart w:id="76" w:name="_Toc201823888"/>
      <w:bookmarkStart w:id="77" w:name="_Toc202164559"/>
      <w:bookmarkStart w:id="78" w:name="_Toc202165203"/>
      <w:bookmarkStart w:id="79" w:name="_Toc202165353"/>
      <w:bookmarkStart w:id="80" w:name="_Toc202186290"/>
      <w:bookmarkStart w:id="81" w:name="_Toc202252526"/>
      <w:bookmarkStart w:id="82" w:name="_Toc201243655"/>
      <w:bookmarkStart w:id="83" w:name="_Toc201243759"/>
      <w:bookmarkStart w:id="84" w:name="_Toc201300871"/>
      <w:bookmarkStart w:id="85" w:name="_Toc201823889"/>
      <w:bookmarkStart w:id="86" w:name="_Toc202164560"/>
      <w:bookmarkStart w:id="87" w:name="_Toc202165204"/>
      <w:bookmarkStart w:id="88" w:name="_Toc202165354"/>
      <w:bookmarkStart w:id="89" w:name="_Toc202186291"/>
      <w:bookmarkStart w:id="90" w:name="_Toc202252527"/>
      <w:bookmarkStart w:id="91" w:name="_Toc201243656"/>
      <w:bookmarkStart w:id="92" w:name="_Toc201243760"/>
      <w:bookmarkStart w:id="93" w:name="_Toc201300872"/>
      <w:bookmarkStart w:id="94" w:name="_Toc201823890"/>
      <w:bookmarkStart w:id="95" w:name="_Toc202164561"/>
      <w:bookmarkStart w:id="96" w:name="_Toc202165205"/>
      <w:bookmarkStart w:id="97" w:name="_Toc202165355"/>
      <w:bookmarkStart w:id="98" w:name="_Toc202186292"/>
      <w:bookmarkStart w:id="99" w:name="_Toc202252528"/>
      <w:bookmarkStart w:id="100" w:name="_Toc201243657"/>
      <w:bookmarkStart w:id="101" w:name="_Toc201243761"/>
      <w:bookmarkStart w:id="102" w:name="_Toc201300873"/>
      <w:bookmarkStart w:id="103" w:name="_Toc201823891"/>
      <w:bookmarkStart w:id="104" w:name="_Toc202164562"/>
      <w:bookmarkStart w:id="105" w:name="_Toc202165206"/>
      <w:bookmarkStart w:id="106" w:name="_Toc202165356"/>
      <w:bookmarkStart w:id="107" w:name="_Toc202186293"/>
      <w:bookmarkStart w:id="108" w:name="_Toc202252529"/>
      <w:bookmarkStart w:id="109" w:name="_Toc201243658"/>
      <w:bookmarkStart w:id="110" w:name="_Toc201243762"/>
      <w:bookmarkStart w:id="111" w:name="_Toc201300874"/>
      <w:bookmarkStart w:id="112" w:name="_Toc201823892"/>
      <w:bookmarkStart w:id="113" w:name="_Toc202164563"/>
      <w:bookmarkStart w:id="114" w:name="_Toc202165207"/>
      <w:bookmarkStart w:id="115" w:name="_Toc202165357"/>
      <w:bookmarkStart w:id="116" w:name="_Toc202186294"/>
      <w:bookmarkStart w:id="117" w:name="_Toc202252530"/>
      <w:bookmarkStart w:id="118" w:name="_Toc201243659"/>
      <w:bookmarkStart w:id="119" w:name="_Toc201243763"/>
      <w:bookmarkStart w:id="120" w:name="_Toc201300875"/>
      <w:bookmarkStart w:id="121" w:name="_Toc201823893"/>
      <w:bookmarkStart w:id="122" w:name="_Toc202164564"/>
      <w:bookmarkStart w:id="123" w:name="_Toc202165208"/>
      <w:bookmarkStart w:id="124" w:name="_Toc202165358"/>
      <w:bookmarkStart w:id="125" w:name="_Toc202186295"/>
      <w:bookmarkStart w:id="126" w:name="_Toc202252531"/>
      <w:bookmarkStart w:id="127" w:name="_Toc201243660"/>
      <w:bookmarkStart w:id="128" w:name="_Toc201243764"/>
      <w:bookmarkStart w:id="129" w:name="_Toc201300876"/>
      <w:bookmarkStart w:id="130" w:name="_Toc201823894"/>
      <w:bookmarkStart w:id="131" w:name="_Toc202164565"/>
      <w:bookmarkStart w:id="132" w:name="_Toc202165209"/>
      <w:bookmarkStart w:id="133" w:name="_Toc202165359"/>
      <w:bookmarkStart w:id="134" w:name="_Toc202186296"/>
      <w:bookmarkStart w:id="135" w:name="_Toc202252532"/>
      <w:bookmarkStart w:id="136" w:name="_Toc201243661"/>
      <w:bookmarkStart w:id="137" w:name="_Toc201243765"/>
      <w:bookmarkStart w:id="138" w:name="_Toc201300877"/>
      <w:bookmarkStart w:id="139" w:name="_Toc201823895"/>
      <w:bookmarkStart w:id="140" w:name="_Toc202164566"/>
      <w:bookmarkStart w:id="141" w:name="_Toc202165210"/>
      <w:bookmarkStart w:id="142" w:name="_Toc202165360"/>
      <w:bookmarkStart w:id="143" w:name="_Toc202186297"/>
      <w:bookmarkStart w:id="144" w:name="_Toc202252533"/>
      <w:bookmarkStart w:id="145" w:name="_Toc201243662"/>
      <w:bookmarkStart w:id="146" w:name="_Toc201243766"/>
      <w:bookmarkStart w:id="147" w:name="_Toc201300878"/>
      <w:bookmarkStart w:id="148" w:name="_Toc201823896"/>
      <w:bookmarkStart w:id="149" w:name="_Toc202164567"/>
      <w:bookmarkStart w:id="150" w:name="_Toc202165211"/>
      <w:bookmarkStart w:id="151" w:name="_Toc202165361"/>
      <w:bookmarkStart w:id="152" w:name="_Toc202186298"/>
      <w:bookmarkStart w:id="153" w:name="_Toc202252534"/>
      <w:bookmarkStart w:id="154" w:name="_Toc201243663"/>
      <w:bookmarkStart w:id="155" w:name="_Toc201243767"/>
      <w:bookmarkStart w:id="156" w:name="_Toc201300879"/>
      <w:bookmarkStart w:id="157" w:name="_Toc201823897"/>
      <w:bookmarkStart w:id="158" w:name="_Toc202164568"/>
      <w:bookmarkStart w:id="159" w:name="_Toc202165212"/>
      <w:bookmarkStart w:id="160" w:name="_Toc202165362"/>
      <w:bookmarkStart w:id="161" w:name="_Toc202186299"/>
      <w:bookmarkStart w:id="162" w:name="_Toc202252535"/>
      <w:bookmarkStart w:id="163" w:name="_Toc201243664"/>
      <w:bookmarkStart w:id="164" w:name="_Toc201243768"/>
      <w:bookmarkStart w:id="165" w:name="_Toc201300880"/>
      <w:bookmarkStart w:id="166" w:name="_Toc201823898"/>
      <w:bookmarkStart w:id="167" w:name="_Toc202164569"/>
      <w:bookmarkStart w:id="168" w:name="_Toc202165213"/>
      <w:bookmarkStart w:id="169" w:name="_Toc202165363"/>
      <w:bookmarkStart w:id="170" w:name="_Toc202186300"/>
      <w:bookmarkStart w:id="171" w:name="_Toc202252536"/>
      <w:bookmarkStart w:id="172" w:name="_Toc201243665"/>
      <w:bookmarkStart w:id="173" w:name="_Toc201243769"/>
      <w:bookmarkStart w:id="174" w:name="_Toc201300881"/>
      <w:bookmarkStart w:id="175" w:name="_Toc201823899"/>
      <w:bookmarkStart w:id="176" w:name="_Toc202164570"/>
      <w:bookmarkStart w:id="177" w:name="_Toc202165214"/>
      <w:bookmarkStart w:id="178" w:name="_Toc202165364"/>
      <w:bookmarkStart w:id="179" w:name="_Toc202186301"/>
      <w:bookmarkStart w:id="180" w:name="_Toc202252537"/>
      <w:bookmarkStart w:id="181" w:name="_Toc201243666"/>
      <w:bookmarkStart w:id="182" w:name="_Toc201243770"/>
      <w:bookmarkStart w:id="183" w:name="_Toc201300882"/>
      <w:bookmarkStart w:id="184" w:name="_Toc201823900"/>
      <w:bookmarkStart w:id="185" w:name="_Toc202164571"/>
      <w:bookmarkStart w:id="186" w:name="_Toc202165215"/>
      <w:bookmarkStart w:id="187" w:name="_Toc202165365"/>
      <w:bookmarkStart w:id="188" w:name="_Toc202186302"/>
      <w:bookmarkStart w:id="189" w:name="_Toc202252538"/>
      <w:bookmarkStart w:id="190" w:name="_Toc201243683"/>
      <w:bookmarkStart w:id="191" w:name="_Toc201243787"/>
      <w:bookmarkStart w:id="192" w:name="_Toc201300899"/>
      <w:bookmarkStart w:id="193" w:name="_Toc201823917"/>
      <w:bookmarkStart w:id="194" w:name="_Toc202164588"/>
      <w:bookmarkStart w:id="195" w:name="_Toc202165232"/>
      <w:bookmarkStart w:id="196" w:name="_Toc202165382"/>
      <w:bookmarkStart w:id="197" w:name="_Toc202186319"/>
      <w:bookmarkStart w:id="198" w:name="_Toc202252555"/>
      <w:bookmarkStart w:id="199" w:name="_Toc201243684"/>
      <w:bookmarkStart w:id="200" w:name="_Toc201243788"/>
      <w:bookmarkStart w:id="201" w:name="_Toc201300900"/>
      <w:bookmarkStart w:id="202" w:name="_Toc201823918"/>
      <w:bookmarkStart w:id="203" w:name="_Toc202164589"/>
      <w:bookmarkStart w:id="204" w:name="_Toc202165233"/>
      <w:bookmarkStart w:id="205" w:name="_Toc202165383"/>
      <w:bookmarkStart w:id="206" w:name="_Toc202186320"/>
      <w:bookmarkStart w:id="207" w:name="_Toc202252556"/>
      <w:bookmarkStart w:id="208" w:name="_Toc201243685"/>
      <w:bookmarkStart w:id="209" w:name="_Toc201243789"/>
      <w:bookmarkStart w:id="210" w:name="_Toc201300901"/>
      <w:bookmarkStart w:id="211" w:name="_Toc201823919"/>
      <w:bookmarkStart w:id="212" w:name="_Toc202164590"/>
      <w:bookmarkStart w:id="213" w:name="_Toc202165234"/>
      <w:bookmarkStart w:id="214" w:name="_Toc202165384"/>
      <w:bookmarkStart w:id="215" w:name="_Toc202186321"/>
      <w:bookmarkStart w:id="216" w:name="_Toc202252557"/>
      <w:bookmarkStart w:id="217" w:name="_Toc201243686"/>
      <w:bookmarkStart w:id="218" w:name="_Toc201243790"/>
      <w:bookmarkStart w:id="219" w:name="_Toc201300902"/>
      <w:bookmarkStart w:id="220" w:name="_Toc201823920"/>
      <w:bookmarkStart w:id="221" w:name="_Toc202164591"/>
      <w:bookmarkStart w:id="222" w:name="_Toc202165235"/>
      <w:bookmarkStart w:id="223" w:name="_Toc202165385"/>
      <w:bookmarkStart w:id="224" w:name="_Toc202186322"/>
      <w:bookmarkStart w:id="225" w:name="_Toc202252558"/>
      <w:bookmarkStart w:id="226" w:name="_Toc201243687"/>
      <w:bookmarkStart w:id="227" w:name="_Toc201243791"/>
      <w:bookmarkStart w:id="228" w:name="_Toc201300903"/>
      <w:bookmarkStart w:id="229" w:name="_Toc201823921"/>
      <w:bookmarkStart w:id="230" w:name="_Toc202164592"/>
      <w:bookmarkStart w:id="231" w:name="_Toc202165236"/>
      <w:bookmarkStart w:id="232" w:name="_Toc202165386"/>
      <w:bookmarkStart w:id="233" w:name="_Toc202186323"/>
      <w:bookmarkStart w:id="234" w:name="_Toc202252559"/>
      <w:bookmarkStart w:id="235" w:name="_Toc201243688"/>
      <w:bookmarkStart w:id="236" w:name="_Toc201243792"/>
      <w:bookmarkStart w:id="237" w:name="_Toc201300904"/>
      <w:bookmarkStart w:id="238" w:name="_Toc201823922"/>
      <w:bookmarkStart w:id="239" w:name="_Toc202164593"/>
      <w:bookmarkStart w:id="240" w:name="_Toc202165237"/>
      <w:bookmarkStart w:id="241" w:name="_Toc202165387"/>
      <w:bookmarkStart w:id="242" w:name="_Toc202186324"/>
      <w:bookmarkStart w:id="243" w:name="_Toc202252560"/>
      <w:bookmarkStart w:id="244" w:name="_Toc201243689"/>
      <w:bookmarkStart w:id="245" w:name="_Toc201243793"/>
      <w:bookmarkStart w:id="246" w:name="_Toc201300905"/>
      <w:bookmarkStart w:id="247" w:name="_Toc201823923"/>
      <w:bookmarkStart w:id="248" w:name="_Toc202164594"/>
      <w:bookmarkStart w:id="249" w:name="_Toc202165238"/>
      <w:bookmarkStart w:id="250" w:name="_Toc202165388"/>
      <w:bookmarkStart w:id="251" w:name="_Toc202186325"/>
      <w:bookmarkStart w:id="252" w:name="_Toc202252561"/>
      <w:bookmarkStart w:id="253" w:name="_Toc201243690"/>
      <w:bookmarkStart w:id="254" w:name="_Toc201243794"/>
      <w:bookmarkStart w:id="255" w:name="_Toc201300906"/>
      <w:bookmarkStart w:id="256" w:name="_Toc201823924"/>
      <w:bookmarkStart w:id="257" w:name="_Toc202164595"/>
      <w:bookmarkStart w:id="258" w:name="_Toc202165239"/>
      <w:bookmarkStart w:id="259" w:name="_Toc202165389"/>
      <w:bookmarkStart w:id="260" w:name="_Toc202186326"/>
      <w:bookmarkStart w:id="261" w:name="_Toc202252562"/>
      <w:bookmarkStart w:id="262" w:name="_Toc201243691"/>
      <w:bookmarkStart w:id="263" w:name="_Toc201243795"/>
      <w:bookmarkStart w:id="264" w:name="_Toc201300907"/>
      <w:bookmarkStart w:id="265" w:name="_Toc201823925"/>
      <w:bookmarkStart w:id="266" w:name="_Toc202164596"/>
      <w:bookmarkStart w:id="267" w:name="_Toc202165240"/>
      <w:bookmarkStart w:id="268" w:name="_Toc202165390"/>
      <w:bookmarkStart w:id="269" w:name="_Toc202186327"/>
      <w:bookmarkStart w:id="270" w:name="_Toc202252563"/>
      <w:bookmarkStart w:id="271" w:name="_Toc201243692"/>
      <w:bookmarkStart w:id="272" w:name="_Toc201243796"/>
      <w:bookmarkStart w:id="273" w:name="_Toc201300908"/>
      <w:bookmarkStart w:id="274" w:name="_Toc201823926"/>
      <w:bookmarkStart w:id="275" w:name="_Toc202164597"/>
      <w:bookmarkStart w:id="276" w:name="_Toc202165241"/>
      <w:bookmarkStart w:id="277" w:name="_Toc202165391"/>
      <w:bookmarkStart w:id="278" w:name="_Toc202186328"/>
      <w:bookmarkStart w:id="279" w:name="_Toc202252564"/>
      <w:bookmarkStart w:id="280" w:name="_Toc201243693"/>
      <w:bookmarkStart w:id="281" w:name="_Toc201243797"/>
      <w:bookmarkStart w:id="282" w:name="_Toc201300909"/>
      <w:bookmarkStart w:id="283" w:name="_Toc201823927"/>
      <w:bookmarkStart w:id="284" w:name="_Toc202164598"/>
      <w:bookmarkStart w:id="285" w:name="_Toc202165242"/>
      <w:bookmarkStart w:id="286" w:name="_Toc202165392"/>
      <w:bookmarkStart w:id="287" w:name="_Toc202186329"/>
      <w:bookmarkStart w:id="288" w:name="_Toc202252565"/>
      <w:bookmarkStart w:id="289" w:name="_Toc201243694"/>
      <w:bookmarkStart w:id="290" w:name="_Toc201243798"/>
      <w:bookmarkStart w:id="291" w:name="_Toc201300910"/>
      <w:bookmarkStart w:id="292" w:name="_Toc201823928"/>
      <w:bookmarkStart w:id="293" w:name="_Toc202164599"/>
      <w:bookmarkStart w:id="294" w:name="_Toc202165243"/>
      <w:bookmarkStart w:id="295" w:name="_Toc202165393"/>
      <w:bookmarkStart w:id="296" w:name="_Toc202186330"/>
      <w:bookmarkStart w:id="297" w:name="_Toc202252566"/>
      <w:bookmarkStart w:id="298" w:name="_Toc201243695"/>
      <w:bookmarkStart w:id="299" w:name="_Toc201243799"/>
      <w:bookmarkStart w:id="300" w:name="_Toc201300911"/>
      <w:bookmarkStart w:id="301" w:name="_Toc201823929"/>
      <w:bookmarkStart w:id="302" w:name="_Toc202164600"/>
      <w:bookmarkStart w:id="303" w:name="_Toc202165244"/>
      <w:bookmarkStart w:id="304" w:name="_Toc202165394"/>
      <w:bookmarkStart w:id="305" w:name="_Toc202186331"/>
      <w:bookmarkStart w:id="306" w:name="_Toc202252567"/>
      <w:bookmarkStart w:id="307" w:name="_Toc201243696"/>
      <w:bookmarkStart w:id="308" w:name="_Toc201243800"/>
      <w:bookmarkStart w:id="309" w:name="_Toc201300912"/>
      <w:bookmarkStart w:id="310" w:name="_Toc201823930"/>
      <w:bookmarkStart w:id="311" w:name="_Toc202164601"/>
      <w:bookmarkStart w:id="312" w:name="_Toc202165245"/>
      <w:bookmarkStart w:id="313" w:name="_Toc202165395"/>
      <w:bookmarkStart w:id="314" w:name="_Toc202186332"/>
      <w:bookmarkStart w:id="315" w:name="_Toc202252568"/>
      <w:bookmarkStart w:id="316" w:name="_Toc201243697"/>
      <w:bookmarkStart w:id="317" w:name="_Toc201243801"/>
      <w:bookmarkStart w:id="318" w:name="_Toc201300913"/>
      <w:bookmarkStart w:id="319" w:name="_Toc201823931"/>
      <w:bookmarkStart w:id="320" w:name="_Toc202164602"/>
      <w:bookmarkStart w:id="321" w:name="_Toc202165246"/>
      <w:bookmarkStart w:id="322" w:name="_Toc202165396"/>
      <w:bookmarkStart w:id="323" w:name="_Toc202186333"/>
      <w:bookmarkStart w:id="324" w:name="_Toc202252569"/>
      <w:bookmarkStart w:id="325" w:name="_Toc201243698"/>
      <w:bookmarkStart w:id="326" w:name="_Toc201243802"/>
      <w:bookmarkStart w:id="327" w:name="_Toc201300914"/>
      <w:bookmarkStart w:id="328" w:name="_Toc201823932"/>
      <w:bookmarkStart w:id="329" w:name="_Toc202164603"/>
      <w:bookmarkStart w:id="330" w:name="_Toc202165247"/>
      <w:bookmarkStart w:id="331" w:name="_Toc202165397"/>
      <w:bookmarkStart w:id="332" w:name="_Toc202186334"/>
      <w:bookmarkStart w:id="333" w:name="_Toc202252570"/>
      <w:bookmarkStart w:id="334" w:name="_Toc201243711"/>
      <w:bookmarkStart w:id="335" w:name="_Toc201243815"/>
      <w:bookmarkStart w:id="336" w:name="_Toc201300927"/>
      <w:bookmarkStart w:id="337" w:name="_Toc201823945"/>
      <w:bookmarkStart w:id="338" w:name="_Toc202164616"/>
      <w:bookmarkStart w:id="339" w:name="_Toc202165260"/>
      <w:bookmarkStart w:id="340" w:name="_Toc202165410"/>
      <w:bookmarkStart w:id="341" w:name="_Toc202186347"/>
      <w:bookmarkStart w:id="342" w:name="_Toc202252583"/>
      <w:bookmarkStart w:id="343" w:name="_Toc201243712"/>
      <w:bookmarkStart w:id="344" w:name="_Toc201243816"/>
      <w:bookmarkStart w:id="345" w:name="_Toc201300928"/>
      <w:bookmarkStart w:id="346" w:name="_Toc201823946"/>
      <w:bookmarkStart w:id="347" w:name="_Toc202164617"/>
      <w:bookmarkStart w:id="348" w:name="_Toc202165261"/>
      <w:bookmarkStart w:id="349" w:name="_Toc202165411"/>
      <w:bookmarkStart w:id="350" w:name="_Toc202186348"/>
      <w:bookmarkStart w:id="351" w:name="_Toc202252584"/>
      <w:bookmarkStart w:id="352" w:name="_Toc201243713"/>
      <w:bookmarkStart w:id="353" w:name="_Toc201243817"/>
      <w:bookmarkStart w:id="354" w:name="_Toc201300929"/>
      <w:bookmarkStart w:id="355" w:name="_Toc201823947"/>
      <w:bookmarkStart w:id="356" w:name="_Toc202164618"/>
      <w:bookmarkStart w:id="357" w:name="_Toc202165262"/>
      <w:bookmarkStart w:id="358" w:name="_Toc202165412"/>
      <w:bookmarkStart w:id="359" w:name="_Toc202186349"/>
      <w:bookmarkStart w:id="360" w:name="_Toc202252585"/>
      <w:bookmarkStart w:id="361" w:name="_Toc201243714"/>
      <w:bookmarkStart w:id="362" w:name="_Toc201243818"/>
      <w:bookmarkStart w:id="363" w:name="_Toc201300930"/>
      <w:bookmarkStart w:id="364" w:name="_Toc201823948"/>
      <w:bookmarkStart w:id="365" w:name="_Toc202164619"/>
      <w:bookmarkStart w:id="366" w:name="_Toc202165263"/>
      <w:bookmarkStart w:id="367" w:name="_Toc202165413"/>
      <w:bookmarkStart w:id="368" w:name="_Toc202186350"/>
      <w:bookmarkStart w:id="369" w:name="_Toc202252586"/>
      <w:bookmarkStart w:id="370" w:name="_Toc201243715"/>
      <w:bookmarkStart w:id="371" w:name="_Toc201243819"/>
      <w:bookmarkStart w:id="372" w:name="_Toc201300931"/>
      <w:bookmarkStart w:id="373" w:name="_Toc201823949"/>
      <w:bookmarkStart w:id="374" w:name="_Toc202164620"/>
      <w:bookmarkStart w:id="375" w:name="_Toc202165264"/>
      <w:bookmarkStart w:id="376" w:name="_Toc202165414"/>
      <w:bookmarkStart w:id="377" w:name="_Toc202186351"/>
      <w:bookmarkStart w:id="378" w:name="_Toc202252587"/>
      <w:bookmarkStart w:id="379" w:name="_Toc201243716"/>
      <w:bookmarkStart w:id="380" w:name="_Toc201243820"/>
      <w:bookmarkStart w:id="381" w:name="_Toc201300932"/>
      <w:bookmarkStart w:id="382" w:name="_Toc201823950"/>
      <w:bookmarkStart w:id="383" w:name="_Toc202164621"/>
      <w:bookmarkStart w:id="384" w:name="_Toc202165265"/>
      <w:bookmarkStart w:id="385" w:name="_Toc202165415"/>
      <w:bookmarkStart w:id="386" w:name="_Toc202186352"/>
      <w:bookmarkStart w:id="387" w:name="_Toc202252588"/>
      <w:bookmarkStart w:id="388" w:name="_Toc201243717"/>
      <w:bookmarkStart w:id="389" w:name="_Toc201243821"/>
      <w:bookmarkStart w:id="390" w:name="_Toc201300933"/>
      <w:bookmarkStart w:id="391" w:name="_Toc201823951"/>
      <w:bookmarkStart w:id="392" w:name="_Toc202164622"/>
      <w:bookmarkStart w:id="393" w:name="_Toc202165266"/>
      <w:bookmarkStart w:id="394" w:name="_Toc202165416"/>
      <w:bookmarkStart w:id="395" w:name="_Toc202186353"/>
      <w:bookmarkStart w:id="396" w:name="_Toc202252589"/>
      <w:bookmarkStart w:id="397" w:name="_Toc201243718"/>
      <w:bookmarkStart w:id="398" w:name="_Toc201243822"/>
      <w:bookmarkStart w:id="399" w:name="_Toc201300934"/>
      <w:bookmarkStart w:id="400" w:name="_Toc201823952"/>
      <w:bookmarkStart w:id="401" w:name="_Toc202164623"/>
      <w:bookmarkStart w:id="402" w:name="_Toc202165267"/>
      <w:bookmarkStart w:id="403" w:name="_Toc202165417"/>
      <w:bookmarkStart w:id="404" w:name="_Toc202186354"/>
      <w:bookmarkStart w:id="405" w:name="_Toc202252590"/>
      <w:bookmarkStart w:id="406" w:name="_Toc201243719"/>
      <w:bookmarkStart w:id="407" w:name="_Toc201243823"/>
      <w:bookmarkStart w:id="408" w:name="_Toc201300935"/>
      <w:bookmarkStart w:id="409" w:name="_Toc201823953"/>
      <w:bookmarkStart w:id="410" w:name="_Toc202164624"/>
      <w:bookmarkStart w:id="411" w:name="_Toc202165268"/>
      <w:bookmarkStart w:id="412" w:name="_Toc202165418"/>
      <w:bookmarkStart w:id="413" w:name="_Toc202186355"/>
      <w:bookmarkStart w:id="414" w:name="_Toc202252591"/>
      <w:bookmarkStart w:id="415" w:name="_Toc201243720"/>
      <w:bookmarkStart w:id="416" w:name="_Toc201243824"/>
      <w:bookmarkStart w:id="417" w:name="_Toc201300936"/>
      <w:bookmarkStart w:id="418" w:name="_Toc201823954"/>
      <w:bookmarkStart w:id="419" w:name="_Toc202164625"/>
      <w:bookmarkStart w:id="420" w:name="_Toc202165269"/>
      <w:bookmarkStart w:id="421" w:name="_Toc202165419"/>
      <w:bookmarkStart w:id="422" w:name="_Toc202186356"/>
      <w:bookmarkStart w:id="423" w:name="_Toc202252592"/>
      <w:bookmarkStart w:id="424" w:name="_Toc201823968"/>
      <w:bookmarkStart w:id="425" w:name="_Toc214293209"/>
      <w:bookmarkStart w:id="426" w:name="_Toc214294002"/>
      <w:bookmarkStart w:id="427" w:name="_Toc214294163"/>
      <w:bookmarkStart w:id="428" w:name="_Toc193092055"/>
      <w:bookmarkStart w:id="429" w:name="_Toc214281230"/>
      <w:bookmarkStart w:id="430" w:name="_Toc214281693"/>
      <w:bookmarkStart w:id="431" w:name="_Toc214289594"/>
      <w:bookmarkStart w:id="432" w:name="_Toc214291477"/>
      <w:bookmarkStart w:id="433" w:name="_Toc214293210"/>
      <w:bookmarkStart w:id="434" w:name="_Toc214294003"/>
      <w:bookmarkStart w:id="435" w:name="_Toc214294164"/>
      <w:bookmarkStart w:id="436" w:name="_Toc202164637"/>
      <w:bookmarkStart w:id="437" w:name="_Toc202165281"/>
      <w:bookmarkStart w:id="438" w:name="_Toc202164638"/>
      <w:bookmarkStart w:id="439" w:name="_Toc202165282"/>
      <w:bookmarkStart w:id="440" w:name="_Toc202164639"/>
      <w:bookmarkStart w:id="441" w:name="_Toc202165283"/>
      <w:bookmarkStart w:id="442" w:name="_Toc202186371"/>
      <w:bookmarkStart w:id="443" w:name="_Toc202258400"/>
      <w:bookmarkStart w:id="444" w:name="_Toc202186375"/>
      <w:bookmarkStart w:id="445" w:name="_Toc202258404"/>
      <w:bookmarkStart w:id="446" w:name="_Toc202186380"/>
      <w:bookmarkStart w:id="447" w:name="_Toc202258409"/>
      <w:bookmarkStart w:id="448" w:name="_Toc202186381"/>
      <w:bookmarkStart w:id="449" w:name="_Toc202258410"/>
      <w:bookmarkStart w:id="450" w:name="_Toc202186382"/>
      <w:bookmarkStart w:id="451" w:name="_Toc202258411"/>
      <w:bookmarkStart w:id="452" w:name="_Toc202186383"/>
      <w:bookmarkStart w:id="453" w:name="_Toc202258412"/>
      <w:bookmarkStart w:id="454" w:name="_Toc202186384"/>
      <w:bookmarkStart w:id="455" w:name="_Toc202258413"/>
      <w:bookmarkStart w:id="456" w:name="_Toc202186385"/>
      <w:bookmarkStart w:id="457" w:name="_Toc202258414"/>
      <w:bookmarkStart w:id="458" w:name="_Toc202186386"/>
      <w:bookmarkStart w:id="459" w:name="_Toc202258415"/>
      <w:bookmarkStart w:id="460" w:name="_Toc202186387"/>
      <w:bookmarkStart w:id="461" w:name="_Toc202258416"/>
      <w:bookmarkStart w:id="462" w:name="_Toc202186388"/>
      <w:bookmarkStart w:id="463" w:name="_Toc202258417"/>
      <w:bookmarkStart w:id="464" w:name="_Toc202258419"/>
      <w:bookmarkStart w:id="465" w:name="_Toc229558985"/>
      <w:bookmarkEnd w:id="1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r w:rsidRPr="00C204AF">
        <w:rPr>
          <w:rFonts w:cs="Arial"/>
          <w:lang w:val="en-US"/>
        </w:rPr>
        <w:t xml:space="preserve">Testing the </w:t>
      </w:r>
      <w:r w:rsidR="34EE38E8" w:rsidRPr="00C204AF">
        <w:rPr>
          <w:rFonts w:cs="Arial"/>
          <w:lang w:val="en-US"/>
        </w:rPr>
        <w:t>Target Data</w:t>
      </w:r>
      <w:r w:rsidR="20AA1851" w:rsidRPr="00C204AF">
        <w:rPr>
          <w:rFonts w:cs="Arial"/>
          <w:lang w:val="en-US"/>
        </w:rPr>
        <w:t xml:space="preserve"> S</w:t>
      </w:r>
      <w:r w:rsidR="34EE38E8" w:rsidRPr="00C204AF">
        <w:rPr>
          <w:rFonts w:cs="Arial"/>
          <w:lang w:val="en-US"/>
        </w:rPr>
        <w:t>et</w:t>
      </w:r>
      <w:bookmarkEnd w:id="464"/>
      <w:bookmarkEnd w:id="465"/>
    </w:p>
    <w:p w14:paraId="617ED63E" w14:textId="2FCB40E0" w:rsidR="00A95529" w:rsidRPr="00C204AF" w:rsidRDefault="0020400C" w:rsidP="00706260">
      <w:pPr>
        <w:pStyle w:val="Instructions"/>
        <w:rPr>
          <w:lang w:val="en-US"/>
        </w:rPr>
      </w:pPr>
      <w:r w:rsidRPr="00C204AF">
        <w:rPr>
          <w:lang w:val="en-US"/>
        </w:rPr>
        <w:t xml:space="preserve">Please </w:t>
      </w:r>
      <w:r w:rsidR="00A95529" w:rsidRPr="00C204AF">
        <w:rPr>
          <w:lang w:val="en-US"/>
        </w:rPr>
        <w:t xml:space="preserve">specify </w:t>
      </w:r>
      <w:r w:rsidR="00A4420F" w:rsidRPr="00C204AF">
        <w:rPr>
          <w:lang w:val="en-US"/>
        </w:rPr>
        <w:t xml:space="preserve">the </w:t>
      </w:r>
      <w:r w:rsidR="00A95529" w:rsidRPr="00C204AF">
        <w:rPr>
          <w:lang w:val="en-US"/>
        </w:rPr>
        <w:t xml:space="preserve">confidentiality and usability indicators to be measured on the </w:t>
      </w:r>
      <w:r w:rsidRPr="00C204AF">
        <w:rPr>
          <w:lang w:val="en-US"/>
        </w:rPr>
        <w:t xml:space="preserve">Target </w:t>
      </w:r>
      <w:r w:rsidR="00A95529" w:rsidRPr="00C204AF">
        <w:rPr>
          <w:lang w:val="en-US"/>
        </w:rPr>
        <w:t xml:space="preserve">Data. </w:t>
      </w:r>
    </w:p>
    <w:p w14:paraId="19B2CADC" w14:textId="2AC540AD" w:rsidR="00A4420F" w:rsidRPr="00C204AF" w:rsidRDefault="63820821" w:rsidP="00706260">
      <w:pPr>
        <w:pStyle w:val="InstructionsBullet"/>
        <w:rPr>
          <w:lang w:val="en-US"/>
        </w:rPr>
      </w:pPr>
      <w:r w:rsidRPr="00C204AF">
        <w:rPr>
          <w:lang w:val="en-US"/>
        </w:rPr>
        <w:t xml:space="preserve">Anonymity measures: these measures ensure the degree of </w:t>
      </w:r>
      <w:proofErr w:type="spellStart"/>
      <w:r w:rsidRPr="00C204AF">
        <w:rPr>
          <w:lang w:val="en-US"/>
        </w:rPr>
        <w:t>anonymisation</w:t>
      </w:r>
      <w:proofErr w:type="spellEnd"/>
      <w:r w:rsidRPr="00C204AF">
        <w:rPr>
          <w:lang w:val="en-US"/>
        </w:rPr>
        <w:t xml:space="preserve"> of </w:t>
      </w:r>
      <w:r w:rsidR="59EB1136" w:rsidRPr="00C204AF">
        <w:rPr>
          <w:lang w:val="en-US"/>
        </w:rPr>
        <w:t>the Target Data</w:t>
      </w:r>
      <w:r w:rsidRPr="00C204AF">
        <w:rPr>
          <w:lang w:val="en-US"/>
        </w:rPr>
        <w:t xml:space="preserve">. </w:t>
      </w:r>
      <w:r w:rsidR="1470170C" w:rsidRPr="00C204AF">
        <w:rPr>
          <w:lang w:val="en-US"/>
        </w:rPr>
        <w:t>Based on these indicators, residual risks will be assessed and the CGSD will determine whether the data can be made available in the</w:t>
      </w:r>
      <w:r w:rsidR="56095F13" w:rsidRPr="00C204AF">
        <w:rPr>
          <w:lang w:val="en-US"/>
        </w:rPr>
        <w:t xml:space="preserve"> SPE</w:t>
      </w:r>
      <w:r w:rsidR="1470170C" w:rsidRPr="00C204AF">
        <w:rPr>
          <w:lang w:val="en-US"/>
        </w:rPr>
        <w:t xml:space="preserve"> in an </w:t>
      </w:r>
      <w:proofErr w:type="spellStart"/>
      <w:r w:rsidR="1470170C" w:rsidRPr="00C204AF">
        <w:rPr>
          <w:lang w:val="en-US"/>
        </w:rPr>
        <w:t>anonymised</w:t>
      </w:r>
      <w:proofErr w:type="spellEnd"/>
      <w:r w:rsidR="1470170C" w:rsidRPr="00C204AF">
        <w:rPr>
          <w:lang w:val="en-US"/>
        </w:rPr>
        <w:t xml:space="preserve"> or </w:t>
      </w:r>
      <w:proofErr w:type="spellStart"/>
      <w:r w:rsidR="1470170C" w:rsidRPr="00C204AF">
        <w:rPr>
          <w:lang w:val="en-US"/>
        </w:rPr>
        <w:t>pseudonymised</w:t>
      </w:r>
      <w:proofErr w:type="spellEnd"/>
      <w:r w:rsidR="1470170C" w:rsidRPr="00C204AF">
        <w:rPr>
          <w:lang w:val="en-US"/>
        </w:rPr>
        <w:t xml:space="preserve"> format</w:t>
      </w:r>
      <w:r w:rsidR="1470170C" w:rsidRPr="00C204AF">
        <w:rPr>
          <w:rFonts w:eastAsia="Calibri"/>
          <w:lang w:val="en-US"/>
        </w:rPr>
        <w:t xml:space="preserve">. </w:t>
      </w:r>
    </w:p>
    <w:p w14:paraId="25EB0478" w14:textId="6382B1EC" w:rsidR="00A4420F" w:rsidRPr="00C204AF" w:rsidRDefault="37A9082B" w:rsidP="00706260">
      <w:pPr>
        <w:pStyle w:val="InstructionsBullet"/>
        <w:rPr>
          <w:lang w:val="en-US"/>
        </w:rPr>
      </w:pPr>
      <w:r w:rsidRPr="00C204AF">
        <w:rPr>
          <w:lang w:val="en-US"/>
        </w:rPr>
        <w:t>Usability measures: these indicators must ensure that the Target Data will be usable for your project. For example</w:t>
      </w:r>
      <w:r w:rsidR="0FA5D185" w:rsidRPr="00C204AF">
        <w:rPr>
          <w:lang w:val="en-US"/>
        </w:rPr>
        <w:t xml:space="preserve">: </w:t>
      </w:r>
      <w:r w:rsidRPr="00C204AF">
        <w:rPr>
          <w:lang w:val="en-US"/>
        </w:rPr>
        <w:t>if you need a large volume of data, you can specify one million records as a usability criterion</w:t>
      </w:r>
      <w:r w:rsidR="0FA5D185" w:rsidRPr="00C204AF">
        <w:rPr>
          <w:lang w:val="en-US"/>
        </w:rPr>
        <w:t xml:space="preserve">; if your project requires a particular </w:t>
      </w:r>
      <w:r w:rsidRPr="00C204AF">
        <w:rPr>
          <w:lang w:val="en-US"/>
        </w:rPr>
        <w:t>statistical distribution</w:t>
      </w:r>
      <w:r w:rsidR="0FA5D185" w:rsidRPr="00C204AF">
        <w:rPr>
          <w:lang w:val="en-US"/>
        </w:rPr>
        <w:t xml:space="preserve">, indicate that you need </w:t>
      </w:r>
      <w:r w:rsidRPr="00C204AF">
        <w:rPr>
          <w:lang w:val="en-US"/>
        </w:rPr>
        <w:t>equivalent represent</w:t>
      </w:r>
      <w:r w:rsidR="006A394D" w:rsidRPr="00C204AF">
        <w:rPr>
          <w:lang w:val="en-US"/>
        </w:rPr>
        <w:t>ation</w:t>
      </w:r>
      <w:r w:rsidRPr="00C204AF">
        <w:rPr>
          <w:lang w:val="en-US"/>
        </w:rPr>
        <w:t xml:space="preserve"> in the age groups of the population</w:t>
      </w:r>
      <w:r w:rsidRPr="00C204AF">
        <w:rPr>
          <w:rFonts w:eastAsia="Calibri"/>
          <w:lang w:val="en-US"/>
        </w:rPr>
        <w:t>.</w:t>
      </w:r>
    </w:p>
    <w:p w14:paraId="40E9BF6C" w14:textId="25475C57" w:rsidR="00D82EE9" w:rsidRPr="00C204AF" w:rsidRDefault="14FAB8D8" w:rsidP="00706260">
      <w:pPr>
        <w:pStyle w:val="Instructions"/>
        <w:spacing w:after="120"/>
        <w:rPr>
          <w:lang w:val="en-US"/>
        </w:rPr>
      </w:pPr>
      <w:r w:rsidRPr="00C204AF">
        <w:rPr>
          <w:lang w:val="en-US"/>
        </w:rPr>
        <w:t>In principl</w:t>
      </w:r>
      <w:r w:rsidR="006A394D" w:rsidRPr="00C204AF">
        <w:rPr>
          <w:lang w:val="en-US"/>
        </w:rPr>
        <w:t>e</w:t>
      </w:r>
      <w:r w:rsidRPr="00C204AF">
        <w:rPr>
          <w:lang w:val="en-US"/>
        </w:rPr>
        <w:t>, w</w:t>
      </w:r>
      <w:r w:rsidR="0FA5D185" w:rsidRPr="00C204AF">
        <w:rPr>
          <w:lang w:val="en-US"/>
        </w:rPr>
        <w:t xml:space="preserve">hen </w:t>
      </w:r>
      <w:r w:rsidR="5C32EBC4" w:rsidRPr="00C204AF">
        <w:rPr>
          <w:lang w:val="en-US"/>
        </w:rPr>
        <w:t>preparing</w:t>
      </w:r>
      <w:r w:rsidR="0FA5D185" w:rsidRPr="00C204AF">
        <w:rPr>
          <w:lang w:val="en-US"/>
        </w:rPr>
        <w:t xml:space="preserve"> the Appropriate Measures Plan, it is not normally possible to define exact values for these indicators. You are therefore invited to set </w:t>
      </w:r>
      <w:r w:rsidR="0FA5D185" w:rsidRPr="00C204AF">
        <w:rPr>
          <w:b/>
          <w:bCs/>
          <w:lang w:val="en-US"/>
        </w:rPr>
        <w:t xml:space="preserve">acceptable values </w:t>
      </w:r>
      <w:proofErr w:type="gramStart"/>
      <w:r w:rsidR="0FA5D185" w:rsidRPr="00C204AF">
        <w:rPr>
          <w:lang w:val="en-US"/>
        </w:rPr>
        <w:t>in order to</w:t>
      </w:r>
      <w:proofErr w:type="gramEnd"/>
      <w:r w:rsidR="0FA5D185" w:rsidRPr="00C204AF">
        <w:rPr>
          <w:lang w:val="en-US"/>
        </w:rPr>
        <w:t xml:space="preserve"> guide the CGSD's analysis of the Appropriate Measures and facilitate the definition of the </w:t>
      </w:r>
      <w:r w:rsidR="12AB65D1" w:rsidRPr="00C204AF">
        <w:rPr>
          <w:lang w:val="en-US"/>
        </w:rPr>
        <w:t xml:space="preserve">Appropriate </w:t>
      </w:r>
      <w:r w:rsidR="0FA5D185" w:rsidRPr="00C204AF">
        <w:rPr>
          <w:lang w:val="en-US"/>
        </w:rPr>
        <w:t xml:space="preserve">Measures </w:t>
      </w:r>
      <w:r w:rsidR="00322B59" w:rsidRPr="00C204AF">
        <w:rPr>
          <w:lang w:val="en-US"/>
        </w:rPr>
        <w:t xml:space="preserve">as well as, where applicable, the additional measures </w:t>
      </w:r>
      <w:r w:rsidR="0FA5D185" w:rsidRPr="00C204AF">
        <w:rPr>
          <w:lang w:val="en-US"/>
        </w:rPr>
        <w:t xml:space="preserve">that will be implemented. </w:t>
      </w:r>
      <w:r w:rsidR="624DDAE5" w:rsidRPr="00C204AF">
        <w:rPr>
          <w:lang w:val="en-US"/>
        </w:rPr>
        <w:t xml:space="preserve">These values must also comply with the </w:t>
      </w:r>
      <w:r w:rsidR="6CEA8708" w:rsidRPr="00C204AF">
        <w:rPr>
          <w:lang w:val="en-US"/>
        </w:rPr>
        <w:t>Li</w:t>
      </w:r>
      <w:r w:rsidR="4A5240F6" w:rsidRPr="00C204AF">
        <w:rPr>
          <w:lang w:val="en-US"/>
        </w:rPr>
        <w:t xml:space="preserve">st of </w:t>
      </w:r>
      <w:r w:rsidR="00322B59" w:rsidRPr="00C204AF">
        <w:rPr>
          <w:lang w:val="en-US"/>
        </w:rPr>
        <w:t xml:space="preserve">processing </w:t>
      </w:r>
      <w:r w:rsidR="6B9BBCA5" w:rsidRPr="00C204AF">
        <w:rPr>
          <w:lang w:val="en-US"/>
        </w:rPr>
        <w:t>operations</w:t>
      </w:r>
      <w:r w:rsidR="00322B59" w:rsidRPr="00C204AF">
        <w:rPr>
          <w:lang w:val="en-US"/>
        </w:rPr>
        <w:t>,</w:t>
      </w:r>
      <w:r w:rsidR="624DDAE5" w:rsidRPr="00C204AF">
        <w:rPr>
          <w:lang w:val="en-US"/>
        </w:rPr>
        <w:t xml:space="preserve"> </w:t>
      </w:r>
      <w:hyperlink r:id="rId19">
        <w:r w:rsidR="624DDAE5" w:rsidRPr="00C204AF">
          <w:rPr>
            <w:rStyle w:val="Hyperlink"/>
            <w:lang w:val="en-US"/>
          </w:rPr>
          <w:t>available here</w:t>
        </w:r>
      </w:hyperlink>
      <w:r w:rsidR="624DDAE5" w:rsidRPr="00C204AF">
        <w:rPr>
          <w:lang w:val="en-US"/>
        </w:rPr>
        <w:t>.</w:t>
      </w:r>
    </w:p>
    <w:tbl>
      <w:tblPr>
        <w:tblStyle w:val="CTIE-Tableaucouleur"/>
        <w:tblW w:w="5000" w:type="pct"/>
        <w:tblCellMar>
          <w:top w:w="28" w:type="dxa"/>
          <w:bottom w:w="28" w:type="dxa"/>
        </w:tblCellMar>
        <w:tblLook w:val="0420" w:firstRow="1" w:lastRow="0" w:firstColumn="0" w:lastColumn="0" w:noHBand="0" w:noVBand="1"/>
      </w:tblPr>
      <w:tblGrid>
        <w:gridCol w:w="1938"/>
        <w:gridCol w:w="4436"/>
        <w:gridCol w:w="2642"/>
      </w:tblGrid>
      <w:tr w:rsidR="00A4420F" w:rsidRPr="00C204AF" w14:paraId="0D8F1B66" w14:textId="77777777" w:rsidTr="565F8E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tcW w:w="1075" w:type="pct"/>
          </w:tcPr>
          <w:p w14:paraId="44172F0F" w14:textId="77777777" w:rsidR="00A4420F" w:rsidRPr="005E3917" w:rsidRDefault="00A4420F" w:rsidP="00706260">
            <w:pPr>
              <w:pStyle w:val="Donnestableau"/>
              <w:jc w:val="both"/>
              <w:rPr>
                <w:rStyle w:val="Strong"/>
                <w:b/>
                <w:bCs w:val="0"/>
              </w:rPr>
            </w:pPr>
            <w:proofErr w:type="spellStart"/>
            <w:r w:rsidRPr="005E3917">
              <w:rPr>
                <w:rStyle w:val="Strong"/>
                <w:b/>
                <w:bCs w:val="0"/>
              </w:rPr>
              <w:t>Anonymity</w:t>
            </w:r>
            <w:proofErr w:type="spellEnd"/>
            <w:r w:rsidRPr="005E3917">
              <w:rPr>
                <w:rStyle w:val="Strong"/>
                <w:b/>
                <w:bCs w:val="0"/>
              </w:rPr>
              <w:t xml:space="preserve"> </w:t>
            </w:r>
            <w:proofErr w:type="spellStart"/>
            <w:r w:rsidRPr="005E3917">
              <w:rPr>
                <w:rStyle w:val="Strong"/>
                <w:b/>
                <w:bCs w:val="0"/>
              </w:rPr>
              <w:t>indicator</w:t>
            </w:r>
            <w:proofErr w:type="spellEnd"/>
          </w:p>
        </w:tc>
        <w:tc>
          <w:tcPr>
            <w:tcW w:w="2460" w:type="pct"/>
          </w:tcPr>
          <w:p w14:paraId="48752685" w14:textId="77777777" w:rsidR="00A4420F" w:rsidRPr="005E3917" w:rsidRDefault="00A4420F" w:rsidP="00706260">
            <w:pPr>
              <w:pStyle w:val="Donnestableau"/>
              <w:jc w:val="both"/>
              <w:rPr>
                <w:rStyle w:val="Strong"/>
                <w:b/>
                <w:bCs w:val="0"/>
              </w:rPr>
            </w:pPr>
            <w:r w:rsidRPr="005E3917">
              <w:rPr>
                <w:rStyle w:val="Strong"/>
                <w:b/>
                <w:bCs w:val="0"/>
              </w:rPr>
              <w:t xml:space="preserve">Calculation </w:t>
            </w:r>
            <w:proofErr w:type="spellStart"/>
            <w:r w:rsidRPr="005E3917">
              <w:rPr>
                <w:rStyle w:val="Strong"/>
                <w:b/>
                <w:bCs w:val="0"/>
              </w:rPr>
              <w:t>method</w:t>
            </w:r>
            <w:proofErr w:type="spellEnd"/>
          </w:p>
        </w:tc>
        <w:tc>
          <w:tcPr>
            <w:tcW w:w="1465" w:type="pct"/>
          </w:tcPr>
          <w:p w14:paraId="51538E83" w14:textId="26AD404E" w:rsidR="00A4420F" w:rsidRPr="005E3917" w:rsidRDefault="1B00E8CB" w:rsidP="00706260">
            <w:pPr>
              <w:pStyle w:val="Donnestableau"/>
              <w:jc w:val="both"/>
              <w:rPr>
                <w:rStyle w:val="Strong"/>
                <w:b/>
                <w:bCs w:val="0"/>
              </w:rPr>
            </w:pPr>
            <w:proofErr w:type="spellStart"/>
            <w:r w:rsidRPr="005E3917">
              <w:rPr>
                <w:rStyle w:val="Strong"/>
                <w:b/>
                <w:bCs w:val="0"/>
              </w:rPr>
              <w:t>Criterion</w:t>
            </w:r>
            <w:proofErr w:type="spellEnd"/>
            <w:r w:rsidRPr="005E3917">
              <w:rPr>
                <w:rStyle w:val="Strong"/>
                <w:b/>
                <w:bCs w:val="0"/>
              </w:rPr>
              <w:t xml:space="preserve"> for </w:t>
            </w:r>
            <w:proofErr w:type="spellStart"/>
            <w:r w:rsidRPr="005E3917">
              <w:rPr>
                <w:rStyle w:val="Strong"/>
                <w:b/>
                <w:bCs w:val="0"/>
              </w:rPr>
              <w:t>defining</w:t>
            </w:r>
            <w:proofErr w:type="spellEnd"/>
            <w:r w:rsidRPr="005E3917">
              <w:rPr>
                <w:rStyle w:val="Strong"/>
                <w:b/>
                <w:bCs w:val="0"/>
              </w:rPr>
              <w:t xml:space="preserve"> acceptable values </w:t>
            </w:r>
            <w:r w:rsidR="425293C8" w:rsidRPr="005E3917">
              <w:rPr>
                <w:rStyle w:val="Strong"/>
                <w:b/>
                <w:bCs w:val="0"/>
              </w:rPr>
              <w:t xml:space="preserve">for the </w:t>
            </w:r>
            <w:proofErr w:type="spellStart"/>
            <w:r w:rsidR="425293C8" w:rsidRPr="005E3917">
              <w:rPr>
                <w:rStyle w:val="Strong"/>
                <w:b/>
                <w:bCs w:val="0"/>
              </w:rPr>
              <w:t>indicator</w:t>
            </w:r>
            <w:proofErr w:type="spellEnd"/>
            <w:r w:rsidR="425293C8" w:rsidRPr="005E3917">
              <w:rPr>
                <w:rStyle w:val="Strong"/>
                <w:b/>
                <w:bCs w:val="0"/>
              </w:rPr>
              <w:t xml:space="preserve"> </w:t>
            </w:r>
          </w:p>
        </w:tc>
      </w:tr>
      <w:tr w:rsidR="00A4420F" w:rsidRPr="00C204AF" w14:paraId="5F80A265" w14:textId="77777777" w:rsidTr="565F8E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tcW w:w="1075" w:type="pct"/>
          </w:tcPr>
          <w:p w14:paraId="461AC96F" w14:textId="77777777" w:rsidR="00A4420F" w:rsidRPr="00C204AF" w:rsidRDefault="00A4420F" w:rsidP="00706260">
            <w:pPr>
              <w:pStyle w:val="Instructions"/>
              <w:rPr>
                <w:rFonts w:cs="Arial"/>
                <w:sz w:val="20"/>
                <w:szCs w:val="20"/>
                <w:lang w:val="en-US"/>
              </w:rPr>
            </w:pPr>
            <w:r w:rsidRPr="00C204AF">
              <w:rPr>
                <w:rFonts w:cs="Arial"/>
                <w:sz w:val="20"/>
                <w:szCs w:val="20"/>
                <w:lang w:val="en-US"/>
              </w:rPr>
              <w:t xml:space="preserve">K-anonymity </w:t>
            </w:r>
          </w:p>
        </w:tc>
        <w:tc>
          <w:tcPr>
            <w:tcW w:w="2460" w:type="pct"/>
          </w:tcPr>
          <w:p w14:paraId="1BE62DB8" w14:textId="1F24D5C5" w:rsidR="00A4420F" w:rsidRPr="00C204AF" w:rsidRDefault="00A4420F" w:rsidP="00706260">
            <w:pPr>
              <w:pStyle w:val="Instructions"/>
              <w:rPr>
                <w:rFonts w:cs="Arial"/>
                <w:sz w:val="20"/>
                <w:szCs w:val="20"/>
                <w:lang w:val="en-US"/>
              </w:rPr>
            </w:pPr>
            <w:r w:rsidRPr="00C204AF">
              <w:rPr>
                <w:rFonts w:cs="Arial"/>
                <w:sz w:val="20"/>
                <w:szCs w:val="20"/>
                <w:lang w:val="en-US"/>
              </w:rPr>
              <w:t>Minimum frequency value for a sensitive variable.</w:t>
            </w:r>
          </w:p>
        </w:tc>
        <w:tc>
          <w:tcPr>
            <w:tcW w:w="1465" w:type="pct"/>
          </w:tcPr>
          <w:p w14:paraId="6874AF94" w14:textId="105FAD41" w:rsidR="00A4420F" w:rsidRPr="00C204AF" w:rsidRDefault="00856B1D" w:rsidP="00706260">
            <w:pPr>
              <w:pStyle w:val="Instructions"/>
              <w:rPr>
                <w:rFonts w:cs="Arial"/>
                <w:sz w:val="20"/>
                <w:szCs w:val="20"/>
                <w:lang w:val="en-US"/>
              </w:rPr>
            </w:pPr>
            <w:r w:rsidRPr="00C204AF">
              <w:rPr>
                <w:rFonts w:cs="Arial"/>
                <w:sz w:val="20"/>
                <w:szCs w:val="20"/>
                <w:lang w:val="en-US"/>
              </w:rPr>
              <w:t xml:space="preserve">3 </w:t>
            </w:r>
            <w:r w:rsidR="00A95529" w:rsidRPr="00C204AF">
              <w:rPr>
                <w:rFonts w:cs="Arial"/>
                <w:sz w:val="20"/>
                <w:szCs w:val="20"/>
                <w:lang w:val="en-US"/>
              </w:rPr>
              <w:t>or more</w:t>
            </w:r>
          </w:p>
        </w:tc>
      </w:tr>
      <w:tr w:rsidR="00A4420F" w:rsidRPr="00C204AF" w14:paraId="30BE629E" w14:textId="77777777" w:rsidTr="565F8EB2">
        <w:trPr>
          <w:trHeight w:val="465"/>
        </w:trPr>
        <w:tc>
          <w:tcPr>
            <w:tcW w:w="1075" w:type="pct"/>
          </w:tcPr>
          <w:p w14:paraId="64E2F087" w14:textId="77777777" w:rsidR="00A4420F" w:rsidRPr="00C204AF" w:rsidRDefault="00A4420F" w:rsidP="00706260">
            <w:pPr>
              <w:pStyle w:val="Instructions"/>
              <w:rPr>
                <w:rFonts w:cs="Arial"/>
                <w:lang w:val="en-US"/>
              </w:rPr>
            </w:pPr>
          </w:p>
        </w:tc>
        <w:tc>
          <w:tcPr>
            <w:tcW w:w="2460" w:type="pct"/>
          </w:tcPr>
          <w:p w14:paraId="71326433" w14:textId="77777777" w:rsidR="00A4420F" w:rsidRPr="00C204AF" w:rsidRDefault="00A4420F" w:rsidP="00706260">
            <w:pPr>
              <w:pStyle w:val="Instructions"/>
              <w:rPr>
                <w:rFonts w:cs="Arial"/>
                <w:lang w:val="en-US"/>
              </w:rPr>
            </w:pPr>
          </w:p>
        </w:tc>
        <w:tc>
          <w:tcPr>
            <w:tcW w:w="1465" w:type="pct"/>
          </w:tcPr>
          <w:p w14:paraId="353AEDB7" w14:textId="77777777" w:rsidR="00A4420F" w:rsidRPr="00C204AF" w:rsidRDefault="00A4420F" w:rsidP="00706260">
            <w:pPr>
              <w:pStyle w:val="Instructions"/>
              <w:rPr>
                <w:rFonts w:cs="Arial"/>
                <w:lang w:val="en-US"/>
              </w:rPr>
            </w:pPr>
          </w:p>
        </w:tc>
      </w:tr>
    </w:tbl>
    <w:p w14:paraId="12DA18C6" w14:textId="77777777" w:rsidR="00A4420F" w:rsidRPr="00C204AF" w:rsidRDefault="00A4420F" w:rsidP="00706260">
      <w:pPr>
        <w:pStyle w:val="Instructions"/>
        <w:rPr>
          <w:rFonts w:cs="Arial"/>
          <w:lang w:val="en-US"/>
        </w:rPr>
      </w:pPr>
    </w:p>
    <w:tbl>
      <w:tblPr>
        <w:tblStyle w:val="CTIE-Tableaucouleur"/>
        <w:tblW w:w="5002" w:type="pct"/>
        <w:tblCellMar>
          <w:top w:w="28" w:type="dxa"/>
          <w:bottom w:w="28" w:type="dxa"/>
        </w:tblCellMar>
        <w:tblLook w:val="0420" w:firstRow="1" w:lastRow="0" w:firstColumn="0" w:lastColumn="0" w:noHBand="0" w:noVBand="1"/>
      </w:tblPr>
      <w:tblGrid>
        <w:gridCol w:w="1939"/>
        <w:gridCol w:w="4440"/>
        <w:gridCol w:w="2641"/>
      </w:tblGrid>
      <w:tr w:rsidR="00A4420F" w:rsidRPr="00C204AF" w14:paraId="58E9EBE0" w14:textId="77777777" w:rsidTr="097C2B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tcW w:w="1075" w:type="pct"/>
          </w:tcPr>
          <w:p w14:paraId="53F52172" w14:textId="77777777" w:rsidR="00A4420F" w:rsidRPr="005E3917" w:rsidRDefault="00A4420F" w:rsidP="00706260">
            <w:pPr>
              <w:pStyle w:val="Donnestableau"/>
              <w:jc w:val="both"/>
              <w:rPr>
                <w:rStyle w:val="Strong"/>
                <w:b/>
                <w:bCs w:val="0"/>
              </w:rPr>
            </w:pPr>
            <w:proofErr w:type="spellStart"/>
            <w:r w:rsidRPr="005E3917">
              <w:rPr>
                <w:rStyle w:val="Strong"/>
                <w:b/>
                <w:bCs w:val="0"/>
              </w:rPr>
              <w:t>Usability</w:t>
            </w:r>
            <w:proofErr w:type="spellEnd"/>
            <w:r w:rsidRPr="005E3917">
              <w:rPr>
                <w:rStyle w:val="Strong"/>
                <w:b/>
                <w:bCs w:val="0"/>
              </w:rPr>
              <w:t xml:space="preserve"> </w:t>
            </w:r>
            <w:proofErr w:type="spellStart"/>
            <w:r w:rsidRPr="005E3917">
              <w:rPr>
                <w:rStyle w:val="Strong"/>
                <w:b/>
                <w:bCs w:val="0"/>
              </w:rPr>
              <w:t>indicator</w:t>
            </w:r>
            <w:proofErr w:type="spellEnd"/>
          </w:p>
        </w:tc>
        <w:tc>
          <w:tcPr>
            <w:tcW w:w="2461" w:type="pct"/>
          </w:tcPr>
          <w:p w14:paraId="7E10F11F" w14:textId="77777777" w:rsidR="00A4420F" w:rsidRPr="005E3917" w:rsidRDefault="00A4420F" w:rsidP="00706260">
            <w:pPr>
              <w:pStyle w:val="Donnestableau"/>
              <w:jc w:val="both"/>
              <w:rPr>
                <w:rStyle w:val="Strong"/>
                <w:b/>
                <w:bCs w:val="0"/>
              </w:rPr>
            </w:pPr>
            <w:r w:rsidRPr="005E3917">
              <w:rPr>
                <w:rStyle w:val="Strong"/>
                <w:b/>
                <w:bCs w:val="0"/>
              </w:rPr>
              <w:t xml:space="preserve">Calculation </w:t>
            </w:r>
            <w:proofErr w:type="spellStart"/>
            <w:r w:rsidRPr="005E3917">
              <w:rPr>
                <w:rStyle w:val="Strong"/>
                <w:b/>
                <w:bCs w:val="0"/>
              </w:rPr>
              <w:t>method</w:t>
            </w:r>
            <w:proofErr w:type="spellEnd"/>
          </w:p>
        </w:tc>
        <w:tc>
          <w:tcPr>
            <w:tcW w:w="1464" w:type="pct"/>
          </w:tcPr>
          <w:p w14:paraId="6AFF22E0" w14:textId="2D41CAE4" w:rsidR="00A4420F" w:rsidRPr="005E3917" w:rsidRDefault="00585065" w:rsidP="00706260">
            <w:pPr>
              <w:pStyle w:val="Donnestableau"/>
              <w:jc w:val="both"/>
              <w:rPr>
                <w:rStyle w:val="Strong"/>
                <w:b/>
                <w:bCs w:val="0"/>
              </w:rPr>
            </w:pPr>
            <w:proofErr w:type="spellStart"/>
            <w:r w:rsidRPr="005E3917">
              <w:rPr>
                <w:rStyle w:val="Strong"/>
                <w:b/>
                <w:bCs w:val="0"/>
              </w:rPr>
              <w:t>Criterion</w:t>
            </w:r>
            <w:proofErr w:type="spellEnd"/>
            <w:r w:rsidRPr="005E3917">
              <w:rPr>
                <w:rStyle w:val="Strong"/>
                <w:b/>
                <w:bCs w:val="0"/>
              </w:rPr>
              <w:t xml:space="preserve"> for </w:t>
            </w:r>
            <w:proofErr w:type="spellStart"/>
            <w:r w:rsidRPr="005E3917">
              <w:rPr>
                <w:rStyle w:val="Strong"/>
                <w:b/>
                <w:bCs w:val="0"/>
              </w:rPr>
              <w:t>defining</w:t>
            </w:r>
            <w:proofErr w:type="spellEnd"/>
            <w:r w:rsidRPr="005E3917">
              <w:rPr>
                <w:rStyle w:val="Strong"/>
                <w:b/>
                <w:bCs w:val="0"/>
              </w:rPr>
              <w:t xml:space="preserve"> acceptable values </w:t>
            </w:r>
            <w:r w:rsidR="005C4202" w:rsidRPr="005E3917">
              <w:rPr>
                <w:rStyle w:val="Strong"/>
                <w:b/>
                <w:bCs w:val="0"/>
              </w:rPr>
              <w:t xml:space="preserve">for the </w:t>
            </w:r>
            <w:proofErr w:type="spellStart"/>
            <w:r w:rsidR="005C4202" w:rsidRPr="005E3917">
              <w:rPr>
                <w:rStyle w:val="Strong"/>
                <w:b/>
                <w:bCs w:val="0"/>
              </w:rPr>
              <w:t>indicator</w:t>
            </w:r>
            <w:proofErr w:type="spellEnd"/>
          </w:p>
        </w:tc>
      </w:tr>
      <w:tr w:rsidR="00A4420F" w:rsidRPr="00C204AF" w14:paraId="0F65DC35" w14:textId="77777777" w:rsidTr="097C2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tcW w:w="1075" w:type="pct"/>
          </w:tcPr>
          <w:p w14:paraId="210ADDFF" w14:textId="7455D30B" w:rsidR="00A4420F" w:rsidRPr="00C204AF" w:rsidRDefault="63820821" w:rsidP="00706260">
            <w:pPr>
              <w:pStyle w:val="Instructions"/>
              <w:rPr>
                <w:rFonts w:cs="Arial"/>
                <w:sz w:val="20"/>
                <w:szCs w:val="20"/>
                <w:lang w:val="en-US"/>
              </w:rPr>
            </w:pPr>
            <w:r w:rsidRPr="00C204AF">
              <w:rPr>
                <w:rFonts w:cs="Arial"/>
                <w:sz w:val="20"/>
                <w:szCs w:val="20"/>
                <w:lang w:val="en-US"/>
              </w:rPr>
              <w:t>Size of the dataset</w:t>
            </w:r>
          </w:p>
        </w:tc>
        <w:tc>
          <w:tcPr>
            <w:tcW w:w="2461" w:type="pct"/>
          </w:tcPr>
          <w:p w14:paraId="38F34F83" w14:textId="77777777" w:rsidR="00A4420F" w:rsidRPr="00C204AF" w:rsidRDefault="00A4420F" w:rsidP="00706260">
            <w:pPr>
              <w:pStyle w:val="Instructions"/>
              <w:rPr>
                <w:rFonts w:cs="Arial"/>
                <w:sz w:val="20"/>
                <w:szCs w:val="20"/>
                <w:lang w:val="en-US"/>
              </w:rPr>
            </w:pPr>
            <w:r w:rsidRPr="00C204AF">
              <w:rPr>
                <w:rFonts w:cs="Arial"/>
                <w:sz w:val="20"/>
                <w:szCs w:val="20"/>
                <w:lang w:val="en-US"/>
              </w:rPr>
              <w:t>Number of records</w:t>
            </w:r>
          </w:p>
        </w:tc>
        <w:tc>
          <w:tcPr>
            <w:tcW w:w="1464" w:type="pct"/>
          </w:tcPr>
          <w:p w14:paraId="693E2031" w14:textId="6C94C6DA" w:rsidR="00A4420F" w:rsidRPr="00C204AF" w:rsidRDefault="29A56389" w:rsidP="00706260">
            <w:pPr>
              <w:pStyle w:val="Instructions"/>
              <w:rPr>
                <w:rFonts w:cs="Arial"/>
                <w:sz w:val="20"/>
                <w:szCs w:val="20"/>
                <w:lang w:val="en-US"/>
              </w:rPr>
            </w:pPr>
            <w:r w:rsidRPr="00C204AF">
              <w:rPr>
                <w:rFonts w:cs="Arial"/>
                <w:sz w:val="20"/>
                <w:szCs w:val="20"/>
                <w:lang w:val="en-US"/>
              </w:rPr>
              <w:t>Greater than 50,000.</w:t>
            </w:r>
          </w:p>
        </w:tc>
      </w:tr>
      <w:tr w:rsidR="00A4420F" w:rsidRPr="00C204AF" w14:paraId="36E410B1" w14:textId="77777777" w:rsidTr="097C2B93">
        <w:trPr>
          <w:trHeight w:val="465"/>
        </w:trPr>
        <w:tc>
          <w:tcPr>
            <w:tcW w:w="1075" w:type="pct"/>
          </w:tcPr>
          <w:p w14:paraId="51BDA004" w14:textId="77777777" w:rsidR="00A4420F" w:rsidRPr="00C204AF" w:rsidRDefault="00A4420F" w:rsidP="00706260">
            <w:pPr>
              <w:pStyle w:val="Instructions"/>
              <w:rPr>
                <w:rFonts w:cs="Arial"/>
                <w:lang w:val="en-US"/>
              </w:rPr>
            </w:pPr>
          </w:p>
        </w:tc>
        <w:tc>
          <w:tcPr>
            <w:tcW w:w="2461" w:type="pct"/>
          </w:tcPr>
          <w:p w14:paraId="72B08D38" w14:textId="77777777" w:rsidR="00A4420F" w:rsidRPr="00C204AF" w:rsidRDefault="00A4420F" w:rsidP="00706260">
            <w:pPr>
              <w:pStyle w:val="Instructions"/>
              <w:rPr>
                <w:rFonts w:cs="Arial"/>
                <w:lang w:val="en-US"/>
              </w:rPr>
            </w:pPr>
          </w:p>
        </w:tc>
        <w:tc>
          <w:tcPr>
            <w:tcW w:w="1464" w:type="pct"/>
          </w:tcPr>
          <w:p w14:paraId="7A26A064" w14:textId="77777777" w:rsidR="00A4420F" w:rsidRPr="00C204AF" w:rsidRDefault="00A4420F" w:rsidP="00706260">
            <w:pPr>
              <w:pStyle w:val="Instructions"/>
              <w:rPr>
                <w:rFonts w:cs="Arial"/>
                <w:lang w:val="en-US"/>
              </w:rPr>
            </w:pPr>
          </w:p>
        </w:tc>
      </w:tr>
      <w:tr w:rsidR="00EA16FC" w:rsidRPr="00C204AF" w14:paraId="46F74A9F" w14:textId="77777777" w:rsidTr="097C2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tcW w:w="1075" w:type="pct"/>
          </w:tcPr>
          <w:p w14:paraId="0DF5E776" w14:textId="77777777" w:rsidR="00EA16FC" w:rsidRPr="00C204AF" w:rsidRDefault="00EA16FC" w:rsidP="00706260">
            <w:pPr>
              <w:pStyle w:val="Instructions"/>
              <w:rPr>
                <w:rFonts w:cs="Arial"/>
                <w:lang w:val="en-US"/>
              </w:rPr>
            </w:pPr>
          </w:p>
        </w:tc>
        <w:tc>
          <w:tcPr>
            <w:tcW w:w="2461" w:type="pct"/>
          </w:tcPr>
          <w:p w14:paraId="2DBD4819" w14:textId="77777777" w:rsidR="00EA16FC" w:rsidRPr="00C204AF" w:rsidRDefault="00EA16FC" w:rsidP="00706260">
            <w:pPr>
              <w:pStyle w:val="Instructions"/>
              <w:rPr>
                <w:rFonts w:cs="Arial"/>
                <w:lang w:val="en-US"/>
              </w:rPr>
            </w:pPr>
          </w:p>
        </w:tc>
        <w:tc>
          <w:tcPr>
            <w:tcW w:w="1464" w:type="pct"/>
          </w:tcPr>
          <w:p w14:paraId="5183C3B1" w14:textId="77777777" w:rsidR="00EA16FC" w:rsidRPr="00C204AF" w:rsidRDefault="00EA16FC" w:rsidP="00706260">
            <w:pPr>
              <w:pStyle w:val="Instructions"/>
              <w:rPr>
                <w:rFonts w:cs="Arial"/>
                <w:lang w:val="en-US"/>
              </w:rPr>
            </w:pPr>
          </w:p>
        </w:tc>
      </w:tr>
    </w:tbl>
    <w:p w14:paraId="1A768CA9" w14:textId="53DC9655" w:rsidR="009E186E" w:rsidRPr="00C204AF" w:rsidRDefault="009E186E" w:rsidP="00706260">
      <w:pPr>
        <w:spacing w:before="0" w:after="200" w:line="276" w:lineRule="auto"/>
        <w:rPr>
          <w:lang w:val="en-US"/>
        </w:rPr>
      </w:pPr>
    </w:p>
    <w:p w14:paraId="491F34B3" w14:textId="77777777" w:rsidR="009F771A" w:rsidRPr="00C204AF" w:rsidRDefault="009F771A" w:rsidP="00706260">
      <w:pPr>
        <w:rPr>
          <w:lang w:val="en-US"/>
        </w:rPr>
      </w:pPr>
    </w:p>
    <w:sectPr w:rsidR="009F771A" w:rsidRPr="00C204AF" w:rsidSect="00764F0E">
      <w:footerReference w:type="default" r:id="rId20"/>
      <w:headerReference w:type="first" r:id="rId21"/>
      <w:footerReference w:type="first" r:id="rId22"/>
      <w:pgSz w:w="11906" w:h="16838"/>
      <w:pgMar w:top="1440" w:right="1440" w:bottom="2127" w:left="1440" w:header="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9E6FE" w14:textId="77777777" w:rsidR="00A101A0" w:rsidRDefault="00A101A0" w:rsidP="000F2C54">
      <w:pPr>
        <w:spacing w:line="240" w:lineRule="auto"/>
      </w:pPr>
      <w:r>
        <w:separator/>
      </w:r>
    </w:p>
    <w:p w14:paraId="006F9052" w14:textId="77777777" w:rsidR="00A101A0" w:rsidRDefault="00A101A0"/>
    <w:p w14:paraId="53004F5D" w14:textId="77777777" w:rsidR="00A101A0" w:rsidRDefault="00A101A0"/>
    <w:p w14:paraId="4DF177C1" w14:textId="77777777" w:rsidR="00A101A0" w:rsidRDefault="00A101A0"/>
    <w:p w14:paraId="438C0BAB" w14:textId="77777777" w:rsidR="00A101A0" w:rsidRDefault="00A101A0"/>
  </w:endnote>
  <w:endnote w:type="continuationSeparator" w:id="0">
    <w:p w14:paraId="4ED696D1" w14:textId="77777777" w:rsidR="00A101A0" w:rsidRDefault="00A101A0" w:rsidP="000F2C54">
      <w:pPr>
        <w:spacing w:line="240" w:lineRule="auto"/>
      </w:pPr>
      <w:r>
        <w:continuationSeparator/>
      </w:r>
    </w:p>
    <w:p w14:paraId="1964AD5D" w14:textId="77777777" w:rsidR="00A101A0" w:rsidRDefault="00A101A0"/>
    <w:p w14:paraId="465B8FAB" w14:textId="77777777" w:rsidR="00A101A0" w:rsidRDefault="00A101A0"/>
    <w:p w14:paraId="41A36684" w14:textId="77777777" w:rsidR="00A101A0" w:rsidRDefault="00A101A0"/>
    <w:p w14:paraId="34A0B629" w14:textId="77777777" w:rsidR="00A101A0" w:rsidRDefault="00A101A0"/>
  </w:endnote>
  <w:endnote w:type="continuationNotice" w:id="1">
    <w:p w14:paraId="069D9AF9" w14:textId="77777777" w:rsidR="00A101A0" w:rsidRDefault="00A101A0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4952550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743FBB" w14:textId="358BE188" w:rsidR="00B943DE" w:rsidRPr="005963C3" w:rsidRDefault="005963C3" w:rsidP="005963C3">
        <w:pPr>
          <w:pStyle w:val="Footer"/>
          <w:jc w:val="left"/>
          <w:rPr>
            <w:sz w:val="20"/>
            <w:szCs w:val="20"/>
          </w:rPr>
        </w:pPr>
        <w:r>
          <w:rPr>
            <w:sz w:val="20"/>
            <w:szCs w:val="20"/>
          </w:rPr>
          <w:tab/>
        </w:r>
        <w:r>
          <w:rPr>
            <w:noProof/>
          </w:rPr>
          <w:drawing>
            <wp:inline distT="0" distB="0" distL="0" distR="0" wp14:anchorId="5F3016CB" wp14:editId="7F994FBC">
              <wp:extent cx="1368000" cy="457579"/>
              <wp:effectExtent l="0" t="0" r="3810" b="0"/>
              <wp:docPr id="976203698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2904993" name="Picture 352904993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68000" cy="45757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sz w:val="20"/>
            <w:szCs w:val="20"/>
          </w:rPr>
          <w:tab/>
        </w:r>
        <w:r w:rsidRPr="00B943DE">
          <w:rPr>
            <w:sz w:val="20"/>
            <w:szCs w:val="20"/>
          </w:rPr>
          <w:fldChar w:fldCharType="begin"/>
        </w:r>
        <w:r w:rsidRPr="00B943DE">
          <w:rPr>
            <w:sz w:val="20"/>
            <w:szCs w:val="20"/>
          </w:rPr>
          <w:instrText xml:space="preserve"> PAGE   \* MERGEFORMAT </w:instrText>
        </w:r>
        <w:r w:rsidRPr="00B943DE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 w:rsidRPr="00B943DE">
          <w:rPr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2482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EDDC3D" w14:textId="1EC17E31" w:rsidR="00B943DE" w:rsidRPr="00B943DE" w:rsidRDefault="00B943DE">
        <w:pPr>
          <w:pStyle w:val="Footer"/>
          <w:jc w:val="center"/>
          <w:rPr>
            <w:sz w:val="20"/>
            <w:szCs w:val="20"/>
          </w:rPr>
        </w:pPr>
        <w:r w:rsidRPr="00B943DE">
          <w:rPr>
            <w:sz w:val="20"/>
            <w:szCs w:val="20"/>
          </w:rPr>
          <w:fldChar w:fldCharType="begin"/>
        </w:r>
        <w:r w:rsidRPr="00B943DE">
          <w:rPr>
            <w:sz w:val="20"/>
            <w:szCs w:val="20"/>
          </w:rPr>
          <w:instrText xml:space="preserve"> PAGE   \* MERGEFORMAT </w:instrText>
        </w:r>
        <w:r w:rsidRPr="00B943DE">
          <w:rPr>
            <w:sz w:val="20"/>
            <w:szCs w:val="20"/>
          </w:rPr>
          <w:fldChar w:fldCharType="separate"/>
        </w:r>
        <w:r w:rsidRPr="00B943DE">
          <w:rPr>
            <w:noProof/>
            <w:sz w:val="20"/>
            <w:szCs w:val="20"/>
          </w:rPr>
          <w:t>2</w:t>
        </w:r>
        <w:r w:rsidRPr="00B943DE">
          <w:rPr>
            <w:noProof/>
            <w:sz w:val="20"/>
            <w:szCs w:val="20"/>
          </w:rPr>
          <w:fldChar w:fldCharType="end"/>
        </w:r>
      </w:p>
    </w:sdtContent>
  </w:sdt>
  <w:p w14:paraId="423899B9" w14:textId="5F71008F" w:rsidR="002B05C5" w:rsidRPr="00B943DE" w:rsidRDefault="002B05C5" w:rsidP="00386766">
    <w:pPr>
      <w:pStyle w:val="FootnoteText"/>
      <w:tabs>
        <w:tab w:val="left" w:pos="2353"/>
        <w:tab w:val="left" w:pos="4706"/>
        <w:tab w:val="left" w:pos="7058"/>
      </w:tabs>
      <w:ind w:right="-144"/>
      <w:rPr>
        <w:b/>
        <w:color w:val="808285"/>
        <w:kern w:val="16"/>
        <w:position w:val="-6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96431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4CF2F2" w14:textId="7C0FD5D9" w:rsidR="00B943DE" w:rsidRDefault="00B943DE">
        <w:pPr>
          <w:pStyle w:val="Footer"/>
          <w:jc w:val="center"/>
        </w:pPr>
        <w:r w:rsidRPr="00B943DE">
          <w:rPr>
            <w:sz w:val="20"/>
            <w:szCs w:val="20"/>
          </w:rPr>
          <w:fldChar w:fldCharType="begin"/>
        </w:r>
        <w:r w:rsidRPr="00B943DE">
          <w:rPr>
            <w:sz w:val="20"/>
            <w:szCs w:val="20"/>
          </w:rPr>
          <w:instrText xml:space="preserve"> PAGE   \* MERGEFORMAT </w:instrText>
        </w:r>
        <w:r w:rsidRPr="00B943DE">
          <w:rPr>
            <w:sz w:val="20"/>
            <w:szCs w:val="20"/>
          </w:rPr>
          <w:fldChar w:fldCharType="separate"/>
        </w:r>
        <w:r w:rsidRPr="00B943DE">
          <w:rPr>
            <w:noProof/>
            <w:sz w:val="20"/>
            <w:szCs w:val="20"/>
          </w:rPr>
          <w:t>2</w:t>
        </w:r>
        <w:r w:rsidRPr="00B943DE">
          <w:rPr>
            <w:noProof/>
            <w:sz w:val="20"/>
            <w:szCs w:val="20"/>
          </w:rPr>
          <w:fldChar w:fldCharType="end"/>
        </w:r>
      </w:p>
    </w:sdtContent>
  </w:sdt>
  <w:p w14:paraId="20B6474F" w14:textId="5C111531" w:rsidR="007B4F8C" w:rsidRPr="00820B6E" w:rsidRDefault="007B4F8C" w:rsidP="00820B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E2CCB" w14:textId="77777777" w:rsidR="00A101A0" w:rsidRDefault="00A101A0" w:rsidP="000F2C54">
      <w:pPr>
        <w:spacing w:line="240" w:lineRule="auto"/>
      </w:pPr>
      <w:r>
        <w:separator/>
      </w:r>
    </w:p>
    <w:p w14:paraId="19893227" w14:textId="77777777" w:rsidR="00A101A0" w:rsidRDefault="00A101A0"/>
    <w:p w14:paraId="3F55CF4F" w14:textId="77777777" w:rsidR="00A101A0" w:rsidRDefault="00A101A0"/>
    <w:p w14:paraId="59FED051" w14:textId="77777777" w:rsidR="00A101A0" w:rsidRDefault="00A101A0"/>
    <w:p w14:paraId="1F8AA804" w14:textId="77777777" w:rsidR="00A101A0" w:rsidRDefault="00A101A0"/>
  </w:footnote>
  <w:footnote w:type="continuationSeparator" w:id="0">
    <w:p w14:paraId="65D6563B" w14:textId="77777777" w:rsidR="00A101A0" w:rsidRDefault="00A101A0" w:rsidP="000F2C54">
      <w:pPr>
        <w:spacing w:line="240" w:lineRule="auto"/>
      </w:pPr>
      <w:r>
        <w:continuationSeparator/>
      </w:r>
    </w:p>
    <w:p w14:paraId="6AB6F650" w14:textId="77777777" w:rsidR="00A101A0" w:rsidRDefault="00A101A0"/>
    <w:p w14:paraId="081455F3" w14:textId="77777777" w:rsidR="00A101A0" w:rsidRDefault="00A101A0"/>
    <w:p w14:paraId="0F31FA8F" w14:textId="77777777" w:rsidR="00A101A0" w:rsidRDefault="00A101A0"/>
    <w:p w14:paraId="0B660B08" w14:textId="77777777" w:rsidR="00A101A0" w:rsidRDefault="00A101A0"/>
  </w:footnote>
  <w:footnote w:type="continuationNotice" w:id="1">
    <w:p w14:paraId="7D8F7203" w14:textId="77777777" w:rsidR="00A101A0" w:rsidRDefault="00A101A0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BECD1" w14:textId="77777777" w:rsidR="001A6A11" w:rsidRDefault="001A6A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D6F0C"/>
    <w:multiLevelType w:val="multilevel"/>
    <w:tmpl w:val="0680D0DA"/>
    <w:styleLink w:val="CTIEBullets"/>
    <w:lvl w:ilvl="0">
      <w:start w:val="1"/>
      <w:numFmt w:val="bullet"/>
      <w:lvlText w:val=""/>
      <w:lvlJc w:val="left"/>
      <w:pPr>
        <w:ind w:left="615" w:hanging="360"/>
      </w:pPr>
      <w:rPr>
        <w:rFonts w:ascii="Wingdings" w:hAnsi="Wingdings" w:hint="default"/>
        <w:color w:val="035384" w:themeColor="accent1"/>
        <w:sz w:val="28"/>
        <w:szCs w:val="28"/>
      </w:rPr>
    </w:lvl>
    <w:lvl w:ilvl="1">
      <w:start w:val="1"/>
      <w:numFmt w:val="bullet"/>
      <w:lvlText w:val=""/>
      <w:lvlJc w:val="left"/>
      <w:pPr>
        <w:ind w:left="1066" w:hanging="357"/>
      </w:pPr>
      <w:rPr>
        <w:rFonts w:ascii="Wingdings" w:hAnsi="Wingdings" w:hint="default"/>
        <w:color w:val="1A91C6" w:themeColor="accent2"/>
        <w:sz w:val="26"/>
      </w:rPr>
    </w:lvl>
    <w:lvl w:ilvl="2">
      <w:start w:val="1"/>
      <w:numFmt w:val="bullet"/>
      <w:lvlText w:val=""/>
      <w:lvlJc w:val="left"/>
      <w:pPr>
        <w:ind w:left="1520" w:hanging="358"/>
      </w:pPr>
      <w:rPr>
        <w:rFonts w:ascii="Wingdings" w:hAnsi="Wingdings" w:hint="default"/>
        <w:color w:val="1A91C6" w:themeColor="accent2"/>
        <w:sz w:val="24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97699"/>
    <w:multiLevelType w:val="multilevel"/>
    <w:tmpl w:val="7DD0FF5C"/>
    <w:numStyleLink w:val="CTIETitres"/>
  </w:abstractNum>
  <w:abstractNum w:abstractNumId="2" w15:restartNumberingAfterBreak="0">
    <w:nsid w:val="092861F0"/>
    <w:multiLevelType w:val="hybridMultilevel"/>
    <w:tmpl w:val="86364C10"/>
    <w:lvl w:ilvl="0" w:tplc="84C4FC3A">
      <w:start w:val="1"/>
      <w:numFmt w:val="bullet"/>
      <w:pStyle w:val="ALDBullet"/>
      <w:lvlText w:val=""/>
      <w:lvlJc w:val="left"/>
      <w:pPr>
        <w:ind w:left="42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08" w:hanging="360"/>
      </w:pPr>
      <w:rPr>
        <w:rFonts w:ascii="Wingdings" w:hAnsi="Wingdings" w:hint="default"/>
      </w:rPr>
    </w:lvl>
  </w:abstractNum>
  <w:abstractNum w:abstractNumId="3" w15:restartNumberingAfterBreak="0">
    <w:nsid w:val="14982CAF"/>
    <w:multiLevelType w:val="hybridMultilevel"/>
    <w:tmpl w:val="B6323BAC"/>
    <w:lvl w:ilvl="0" w:tplc="EFDA3C82">
      <w:start w:val="1"/>
      <w:numFmt w:val="bullet"/>
      <w:pStyle w:val="Instructions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EF623CD2">
      <w:start w:val="1"/>
      <w:numFmt w:val="bullet"/>
      <w:pStyle w:val="2Instruct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A5832"/>
    <w:multiLevelType w:val="hybridMultilevel"/>
    <w:tmpl w:val="B1EAE0FA"/>
    <w:lvl w:ilvl="0" w:tplc="62F828EE">
      <w:start w:val="1"/>
      <w:numFmt w:val="bullet"/>
      <w:pStyle w:val="BulletNiveau1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4A30EE5"/>
    <w:multiLevelType w:val="multilevel"/>
    <w:tmpl w:val="7DD0FF5C"/>
    <w:styleLink w:val="CTIETitres"/>
    <w:lvl w:ilvl="0">
      <w:start w:val="1"/>
      <w:numFmt w:val="decimal"/>
      <w:pStyle w:val="CTIE-Titre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TIE-Titre2"/>
      <w:lvlText w:val="%1.%2"/>
      <w:lvlJc w:val="left"/>
      <w:pPr>
        <w:ind w:left="714" w:hanging="714"/>
      </w:pPr>
      <w:rPr>
        <w:rFonts w:hint="default"/>
      </w:rPr>
    </w:lvl>
    <w:lvl w:ilvl="2">
      <w:start w:val="1"/>
      <w:numFmt w:val="decimal"/>
      <w:pStyle w:val="CTIE-Titre3"/>
      <w:lvlText w:val="%1.%2.%3"/>
      <w:lvlJc w:val="left"/>
      <w:pPr>
        <w:ind w:left="4763" w:hanging="794"/>
      </w:pPr>
      <w:rPr>
        <w:rFonts w:hint="default"/>
      </w:rPr>
    </w:lvl>
    <w:lvl w:ilvl="3">
      <w:start w:val="1"/>
      <w:numFmt w:val="decimal"/>
      <w:pStyle w:val="CTIE-Titre4"/>
      <w:lvlText w:val="%1.%2.%3.%4"/>
      <w:lvlJc w:val="left"/>
      <w:pPr>
        <w:ind w:left="1077" w:hanging="1077"/>
      </w:pPr>
      <w:rPr>
        <w:rFonts w:hint="default"/>
      </w:rPr>
    </w:lvl>
    <w:lvl w:ilvl="4">
      <w:start w:val="1"/>
      <w:numFmt w:val="decimal"/>
      <w:pStyle w:val="CTIE-Titre5"/>
      <w:lvlText w:val="%1.%2.%3.%4.%5"/>
      <w:lvlJc w:val="left"/>
      <w:pPr>
        <w:ind w:left="1304" w:hanging="1304"/>
      </w:pPr>
      <w:rPr>
        <w:rFonts w:hint="default"/>
      </w:rPr>
    </w:lvl>
    <w:lvl w:ilvl="5">
      <w:start w:val="1"/>
      <w:numFmt w:val="none"/>
      <w:pStyle w:val="CTIE-Titre6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E0F1920"/>
    <w:multiLevelType w:val="hybridMultilevel"/>
    <w:tmpl w:val="31B8EFD4"/>
    <w:lvl w:ilvl="0" w:tplc="3906F828">
      <w:start w:val="1"/>
      <w:numFmt w:val="decimal"/>
      <w:pStyle w:val="ListParagraph"/>
      <w:lvlText w:val="%1."/>
      <w:lvlJc w:val="left"/>
      <w:pPr>
        <w:ind w:left="774" w:hanging="360"/>
      </w:pPr>
    </w:lvl>
    <w:lvl w:ilvl="1" w:tplc="18B641EC">
      <w:start w:val="1"/>
      <w:numFmt w:val="lowerLetter"/>
      <w:lvlText w:val="%2."/>
      <w:lvlJc w:val="left"/>
      <w:pPr>
        <w:ind w:left="1494" w:hanging="360"/>
      </w:pPr>
    </w:lvl>
    <w:lvl w:ilvl="2" w:tplc="FFFFFFFF" w:tentative="1">
      <w:start w:val="1"/>
      <w:numFmt w:val="lowerRoman"/>
      <w:lvlText w:val="%3."/>
      <w:lvlJc w:val="right"/>
      <w:pPr>
        <w:ind w:left="2214" w:hanging="180"/>
      </w:pPr>
    </w:lvl>
    <w:lvl w:ilvl="3" w:tplc="FFFFFFFF" w:tentative="1">
      <w:start w:val="1"/>
      <w:numFmt w:val="decimal"/>
      <w:lvlText w:val="%4."/>
      <w:lvlJc w:val="left"/>
      <w:pPr>
        <w:ind w:left="2934" w:hanging="360"/>
      </w:pPr>
    </w:lvl>
    <w:lvl w:ilvl="4" w:tplc="FFFFFFFF" w:tentative="1">
      <w:start w:val="1"/>
      <w:numFmt w:val="lowerLetter"/>
      <w:lvlText w:val="%5."/>
      <w:lvlJc w:val="left"/>
      <w:pPr>
        <w:ind w:left="3654" w:hanging="360"/>
      </w:pPr>
    </w:lvl>
    <w:lvl w:ilvl="5" w:tplc="FFFFFFFF" w:tentative="1">
      <w:start w:val="1"/>
      <w:numFmt w:val="lowerRoman"/>
      <w:lvlText w:val="%6."/>
      <w:lvlJc w:val="right"/>
      <w:pPr>
        <w:ind w:left="4374" w:hanging="180"/>
      </w:pPr>
    </w:lvl>
    <w:lvl w:ilvl="6" w:tplc="FFFFFFFF" w:tentative="1">
      <w:start w:val="1"/>
      <w:numFmt w:val="decimal"/>
      <w:lvlText w:val="%7."/>
      <w:lvlJc w:val="left"/>
      <w:pPr>
        <w:ind w:left="5094" w:hanging="360"/>
      </w:pPr>
    </w:lvl>
    <w:lvl w:ilvl="7" w:tplc="FFFFFFFF" w:tentative="1">
      <w:start w:val="1"/>
      <w:numFmt w:val="lowerLetter"/>
      <w:lvlText w:val="%8."/>
      <w:lvlJc w:val="left"/>
      <w:pPr>
        <w:ind w:left="5814" w:hanging="360"/>
      </w:pPr>
    </w:lvl>
    <w:lvl w:ilvl="8" w:tplc="FFFFFFFF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7" w15:restartNumberingAfterBreak="0">
    <w:nsid w:val="5035589C"/>
    <w:multiLevelType w:val="hybridMultilevel"/>
    <w:tmpl w:val="5418B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B87475"/>
    <w:multiLevelType w:val="multilevel"/>
    <w:tmpl w:val="040C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402604162">
    <w:abstractNumId w:val="0"/>
  </w:num>
  <w:num w:numId="2" w16cid:durableId="1558278180">
    <w:abstractNumId w:val="8"/>
  </w:num>
  <w:num w:numId="3" w16cid:durableId="1730883971">
    <w:abstractNumId w:val="5"/>
  </w:num>
  <w:num w:numId="4" w16cid:durableId="362638083">
    <w:abstractNumId w:val="1"/>
  </w:num>
  <w:num w:numId="5" w16cid:durableId="634413164">
    <w:abstractNumId w:val="6"/>
  </w:num>
  <w:num w:numId="6" w16cid:durableId="1249077568">
    <w:abstractNumId w:val="3"/>
  </w:num>
  <w:num w:numId="7" w16cid:durableId="1210074660">
    <w:abstractNumId w:val="4"/>
  </w:num>
  <w:num w:numId="8" w16cid:durableId="2054307877">
    <w:abstractNumId w:val="2"/>
  </w:num>
  <w:num w:numId="9" w16cid:durableId="2083023854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CF6"/>
    <w:rsid w:val="00000200"/>
    <w:rsid w:val="000006E9"/>
    <w:rsid w:val="00001381"/>
    <w:rsid w:val="00003623"/>
    <w:rsid w:val="00003CA1"/>
    <w:rsid w:val="00004909"/>
    <w:rsid w:val="0000569A"/>
    <w:rsid w:val="00005D9B"/>
    <w:rsid w:val="000062EA"/>
    <w:rsid w:val="00007ABF"/>
    <w:rsid w:val="0001168F"/>
    <w:rsid w:val="0001170A"/>
    <w:rsid w:val="00012E2B"/>
    <w:rsid w:val="0001373C"/>
    <w:rsid w:val="00013CD4"/>
    <w:rsid w:val="00017121"/>
    <w:rsid w:val="0001713F"/>
    <w:rsid w:val="000175E3"/>
    <w:rsid w:val="00017705"/>
    <w:rsid w:val="00017C48"/>
    <w:rsid w:val="00020261"/>
    <w:rsid w:val="00020366"/>
    <w:rsid w:val="00021028"/>
    <w:rsid w:val="000219FB"/>
    <w:rsid w:val="00021D5A"/>
    <w:rsid w:val="00024D18"/>
    <w:rsid w:val="000255E0"/>
    <w:rsid w:val="00025A55"/>
    <w:rsid w:val="00026E45"/>
    <w:rsid w:val="000270BB"/>
    <w:rsid w:val="00030CAF"/>
    <w:rsid w:val="0003113C"/>
    <w:rsid w:val="000312B3"/>
    <w:rsid w:val="00032F6A"/>
    <w:rsid w:val="000332AD"/>
    <w:rsid w:val="00033B53"/>
    <w:rsid w:val="00033E4B"/>
    <w:rsid w:val="00033F6F"/>
    <w:rsid w:val="00034491"/>
    <w:rsid w:val="00034F19"/>
    <w:rsid w:val="0003558B"/>
    <w:rsid w:val="00037B28"/>
    <w:rsid w:val="00037E7F"/>
    <w:rsid w:val="0004039F"/>
    <w:rsid w:val="000412DF"/>
    <w:rsid w:val="000424E9"/>
    <w:rsid w:val="0004385B"/>
    <w:rsid w:val="00044A46"/>
    <w:rsid w:val="000450CD"/>
    <w:rsid w:val="00046A1C"/>
    <w:rsid w:val="00046B8D"/>
    <w:rsid w:val="00050155"/>
    <w:rsid w:val="00052215"/>
    <w:rsid w:val="0005224D"/>
    <w:rsid w:val="0005345B"/>
    <w:rsid w:val="00053B26"/>
    <w:rsid w:val="00055218"/>
    <w:rsid w:val="000560C3"/>
    <w:rsid w:val="00056291"/>
    <w:rsid w:val="00056AB7"/>
    <w:rsid w:val="00057D73"/>
    <w:rsid w:val="00060891"/>
    <w:rsid w:val="0006164F"/>
    <w:rsid w:val="00061679"/>
    <w:rsid w:val="00061BA9"/>
    <w:rsid w:val="00061EE4"/>
    <w:rsid w:val="00064194"/>
    <w:rsid w:val="00064AAB"/>
    <w:rsid w:val="00065924"/>
    <w:rsid w:val="00066176"/>
    <w:rsid w:val="00067BC8"/>
    <w:rsid w:val="000710E5"/>
    <w:rsid w:val="00072DEC"/>
    <w:rsid w:val="00074128"/>
    <w:rsid w:val="00077EA9"/>
    <w:rsid w:val="00081947"/>
    <w:rsid w:val="00081965"/>
    <w:rsid w:val="00082C48"/>
    <w:rsid w:val="00082DE5"/>
    <w:rsid w:val="00082F58"/>
    <w:rsid w:val="000837AA"/>
    <w:rsid w:val="00084507"/>
    <w:rsid w:val="000845B0"/>
    <w:rsid w:val="000858E4"/>
    <w:rsid w:val="00086313"/>
    <w:rsid w:val="00087301"/>
    <w:rsid w:val="000919DD"/>
    <w:rsid w:val="000923A6"/>
    <w:rsid w:val="0009363A"/>
    <w:rsid w:val="00093B5A"/>
    <w:rsid w:val="000953E1"/>
    <w:rsid w:val="00096CA9"/>
    <w:rsid w:val="00097779"/>
    <w:rsid w:val="000A0239"/>
    <w:rsid w:val="000A169F"/>
    <w:rsid w:val="000A1B9F"/>
    <w:rsid w:val="000A220D"/>
    <w:rsid w:val="000A348E"/>
    <w:rsid w:val="000A39C5"/>
    <w:rsid w:val="000A6858"/>
    <w:rsid w:val="000A6986"/>
    <w:rsid w:val="000A6DEF"/>
    <w:rsid w:val="000A734B"/>
    <w:rsid w:val="000A741E"/>
    <w:rsid w:val="000B036F"/>
    <w:rsid w:val="000B128A"/>
    <w:rsid w:val="000B1370"/>
    <w:rsid w:val="000B2145"/>
    <w:rsid w:val="000B23E8"/>
    <w:rsid w:val="000B2D0D"/>
    <w:rsid w:val="000B31D5"/>
    <w:rsid w:val="000B380C"/>
    <w:rsid w:val="000B4E17"/>
    <w:rsid w:val="000B5028"/>
    <w:rsid w:val="000B5438"/>
    <w:rsid w:val="000B62A2"/>
    <w:rsid w:val="000B6902"/>
    <w:rsid w:val="000B6FE3"/>
    <w:rsid w:val="000B75FF"/>
    <w:rsid w:val="000C18C8"/>
    <w:rsid w:val="000C2A6E"/>
    <w:rsid w:val="000C3025"/>
    <w:rsid w:val="000C3319"/>
    <w:rsid w:val="000C46A5"/>
    <w:rsid w:val="000C48E9"/>
    <w:rsid w:val="000C4C91"/>
    <w:rsid w:val="000C655B"/>
    <w:rsid w:val="000C7446"/>
    <w:rsid w:val="000D334F"/>
    <w:rsid w:val="000D3C10"/>
    <w:rsid w:val="000D3C82"/>
    <w:rsid w:val="000D4007"/>
    <w:rsid w:val="000D5501"/>
    <w:rsid w:val="000E0F9D"/>
    <w:rsid w:val="000E121B"/>
    <w:rsid w:val="000E2B0E"/>
    <w:rsid w:val="000E375E"/>
    <w:rsid w:val="000E3BB0"/>
    <w:rsid w:val="000E5051"/>
    <w:rsid w:val="000E669F"/>
    <w:rsid w:val="000F0088"/>
    <w:rsid w:val="000F0FD9"/>
    <w:rsid w:val="000F2C54"/>
    <w:rsid w:val="000F3ABF"/>
    <w:rsid w:val="000F44BE"/>
    <w:rsid w:val="000F47C9"/>
    <w:rsid w:val="000F5436"/>
    <w:rsid w:val="00101A8E"/>
    <w:rsid w:val="001025BF"/>
    <w:rsid w:val="0010308C"/>
    <w:rsid w:val="0010341D"/>
    <w:rsid w:val="00103EF8"/>
    <w:rsid w:val="00103F8E"/>
    <w:rsid w:val="00104EA7"/>
    <w:rsid w:val="0010558A"/>
    <w:rsid w:val="00106306"/>
    <w:rsid w:val="001068C8"/>
    <w:rsid w:val="00106924"/>
    <w:rsid w:val="00107DD9"/>
    <w:rsid w:val="001102E8"/>
    <w:rsid w:val="001103B4"/>
    <w:rsid w:val="00110C8B"/>
    <w:rsid w:val="00111135"/>
    <w:rsid w:val="00111608"/>
    <w:rsid w:val="0011345C"/>
    <w:rsid w:val="0011363A"/>
    <w:rsid w:val="00114170"/>
    <w:rsid w:val="00114CD2"/>
    <w:rsid w:val="00115453"/>
    <w:rsid w:val="00115ECE"/>
    <w:rsid w:val="00116DF3"/>
    <w:rsid w:val="00117ECA"/>
    <w:rsid w:val="00120322"/>
    <w:rsid w:val="00121400"/>
    <w:rsid w:val="00122AF8"/>
    <w:rsid w:val="001230BA"/>
    <w:rsid w:val="00124697"/>
    <w:rsid w:val="00126D1C"/>
    <w:rsid w:val="00127672"/>
    <w:rsid w:val="00130E47"/>
    <w:rsid w:val="00131006"/>
    <w:rsid w:val="00132306"/>
    <w:rsid w:val="00133109"/>
    <w:rsid w:val="0013320A"/>
    <w:rsid w:val="00134A94"/>
    <w:rsid w:val="001356F5"/>
    <w:rsid w:val="00135EDF"/>
    <w:rsid w:val="001371F9"/>
    <w:rsid w:val="00137C00"/>
    <w:rsid w:val="00140173"/>
    <w:rsid w:val="001412A9"/>
    <w:rsid w:val="001422E5"/>
    <w:rsid w:val="00143594"/>
    <w:rsid w:val="00143686"/>
    <w:rsid w:val="0014684A"/>
    <w:rsid w:val="00146D79"/>
    <w:rsid w:val="00147CAA"/>
    <w:rsid w:val="0015207A"/>
    <w:rsid w:val="00152342"/>
    <w:rsid w:val="0015296A"/>
    <w:rsid w:val="00153319"/>
    <w:rsid w:val="00154031"/>
    <w:rsid w:val="001543F3"/>
    <w:rsid w:val="00155A8B"/>
    <w:rsid w:val="00162753"/>
    <w:rsid w:val="00162B33"/>
    <w:rsid w:val="00162E6F"/>
    <w:rsid w:val="00163F92"/>
    <w:rsid w:val="00164266"/>
    <w:rsid w:val="00164DE8"/>
    <w:rsid w:val="001659D6"/>
    <w:rsid w:val="00166A75"/>
    <w:rsid w:val="0017002F"/>
    <w:rsid w:val="001706BF"/>
    <w:rsid w:val="0017327E"/>
    <w:rsid w:val="001732EF"/>
    <w:rsid w:val="00173605"/>
    <w:rsid w:val="00174E5F"/>
    <w:rsid w:val="00176663"/>
    <w:rsid w:val="0017677A"/>
    <w:rsid w:val="00177093"/>
    <w:rsid w:val="001779D1"/>
    <w:rsid w:val="00180647"/>
    <w:rsid w:val="00180B9E"/>
    <w:rsid w:val="0018261F"/>
    <w:rsid w:val="00183D9A"/>
    <w:rsid w:val="00183FCA"/>
    <w:rsid w:val="00184A0F"/>
    <w:rsid w:val="00184F78"/>
    <w:rsid w:val="00186374"/>
    <w:rsid w:val="00187227"/>
    <w:rsid w:val="001875ED"/>
    <w:rsid w:val="0019042B"/>
    <w:rsid w:val="0019050C"/>
    <w:rsid w:val="00190BD4"/>
    <w:rsid w:val="00191116"/>
    <w:rsid w:val="0019117F"/>
    <w:rsid w:val="0019136F"/>
    <w:rsid w:val="00191B1A"/>
    <w:rsid w:val="001922B3"/>
    <w:rsid w:val="001928E7"/>
    <w:rsid w:val="00192F72"/>
    <w:rsid w:val="00194743"/>
    <w:rsid w:val="00194F7D"/>
    <w:rsid w:val="0019549E"/>
    <w:rsid w:val="001957C2"/>
    <w:rsid w:val="00195BFE"/>
    <w:rsid w:val="00196E17"/>
    <w:rsid w:val="00196EEC"/>
    <w:rsid w:val="00197D41"/>
    <w:rsid w:val="001A0830"/>
    <w:rsid w:val="001A09D1"/>
    <w:rsid w:val="001A1530"/>
    <w:rsid w:val="001A561C"/>
    <w:rsid w:val="001A56B9"/>
    <w:rsid w:val="001A6744"/>
    <w:rsid w:val="001A6A11"/>
    <w:rsid w:val="001A6D37"/>
    <w:rsid w:val="001A6FC0"/>
    <w:rsid w:val="001A7772"/>
    <w:rsid w:val="001B0E8A"/>
    <w:rsid w:val="001B0E96"/>
    <w:rsid w:val="001B207D"/>
    <w:rsid w:val="001B2433"/>
    <w:rsid w:val="001B48C0"/>
    <w:rsid w:val="001B4E68"/>
    <w:rsid w:val="001B6AC3"/>
    <w:rsid w:val="001C005F"/>
    <w:rsid w:val="001C12A6"/>
    <w:rsid w:val="001C53DA"/>
    <w:rsid w:val="001C65F3"/>
    <w:rsid w:val="001C6CE1"/>
    <w:rsid w:val="001C6EE0"/>
    <w:rsid w:val="001D0162"/>
    <w:rsid w:val="001D23D5"/>
    <w:rsid w:val="001D41E6"/>
    <w:rsid w:val="001D4369"/>
    <w:rsid w:val="001D561A"/>
    <w:rsid w:val="001D57DC"/>
    <w:rsid w:val="001D5D02"/>
    <w:rsid w:val="001D7DE1"/>
    <w:rsid w:val="001E1D6A"/>
    <w:rsid w:val="001E3376"/>
    <w:rsid w:val="001E3789"/>
    <w:rsid w:val="001E48E4"/>
    <w:rsid w:val="001E4940"/>
    <w:rsid w:val="001E50D5"/>
    <w:rsid w:val="001E714A"/>
    <w:rsid w:val="001E735C"/>
    <w:rsid w:val="001F161B"/>
    <w:rsid w:val="001F2EEE"/>
    <w:rsid w:val="001F3AAB"/>
    <w:rsid w:val="001F4D8C"/>
    <w:rsid w:val="001F53D8"/>
    <w:rsid w:val="001F6F40"/>
    <w:rsid w:val="00200924"/>
    <w:rsid w:val="002013EB"/>
    <w:rsid w:val="00201B64"/>
    <w:rsid w:val="0020217A"/>
    <w:rsid w:val="00202892"/>
    <w:rsid w:val="00202B14"/>
    <w:rsid w:val="0020400C"/>
    <w:rsid w:val="002041D9"/>
    <w:rsid w:val="002052B5"/>
    <w:rsid w:val="002055D7"/>
    <w:rsid w:val="00205CEE"/>
    <w:rsid w:val="002067E1"/>
    <w:rsid w:val="00207125"/>
    <w:rsid w:val="00207160"/>
    <w:rsid w:val="002075CB"/>
    <w:rsid w:val="002075E2"/>
    <w:rsid w:val="0021074B"/>
    <w:rsid w:val="00210D6C"/>
    <w:rsid w:val="002112E0"/>
    <w:rsid w:val="002113E5"/>
    <w:rsid w:val="002119D8"/>
    <w:rsid w:val="00211A21"/>
    <w:rsid w:val="00211F59"/>
    <w:rsid w:val="002126A4"/>
    <w:rsid w:val="002137DD"/>
    <w:rsid w:val="00213F9D"/>
    <w:rsid w:val="00214E84"/>
    <w:rsid w:val="00216B69"/>
    <w:rsid w:val="00216D10"/>
    <w:rsid w:val="00217D30"/>
    <w:rsid w:val="002201F6"/>
    <w:rsid w:val="00220491"/>
    <w:rsid w:val="00220B7F"/>
    <w:rsid w:val="002212DD"/>
    <w:rsid w:val="00223F00"/>
    <w:rsid w:val="002245DB"/>
    <w:rsid w:val="00225D7F"/>
    <w:rsid w:val="00226116"/>
    <w:rsid w:val="0022656E"/>
    <w:rsid w:val="00230915"/>
    <w:rsid w:val="00231890"/>
    <w:rsid w:val="00233297"/>
    <w:rsid w:val="0023394A"/>
    <w:rsid w:val="00233B75"/>
    <w:rsid w:val="00233C6A"/>
    <w:rsid w:val="00234A3B"/>
    <w:rsid w:val="00234A3C"/>
    <w:rsid w:val="00234DEF"/>
    <w:rsid w:val="002355B5"/>
    <w:rsid w:val="002355D3"/>
    <w:rsid w:val="002360B2"/>
    <w:rsid w:val="002364AC"/>
    <w:rsid w:val="00236886"/>
    <w:rsid w:val="00237385"/>
    <w:rsid w:val="002404F1"/>
    <w:rsid w:val="002417E0"/>
    <w:rsid w:val="00242393"/>
    <w:rsid w:val="00243208"/>
    <w:rsid w:val="002458E3"/>
    <w:rsid w:val="00246585"/>
    <w:rsid w:val="00247FD9"/>
    <w:rsid w:val="002510BF"/>
    <w:rsid w:val="002515C4"/>
    <w:rsid w:val="002517A7"/>
    <w:rsid w:val="00254BA9"/>
    <w:rsid w:val="00255ED1"/>
    <w:rsid w:val="00256D2F"/>
    <w:rsid w:val="00257F70"/>
    <w:rsid w:val="0026031F"/>
    <w:rsid w:val="00260742"/>
    <w:rsid w:val="00260B52"/>
    <w:rsid w:val="00263E9A"/>
    <w:rsid w:val="00263F14"/>
    <w:rsid w:val="00265836"/>
    <w:rsid w:val="00266E98"/>
    <w:rsid w:val="00266F71"/>
    <w:rsid w:val="00267DEE"/>
    <w:rsid w:val="0027082D"/>
    <w:rsid w:val="00270970"/>
    <w:rsid w:val="00271212"/>
    <w:rsid w:val="00271E28"/>
    <w:rsid w:val="0027221D"/>
    <w:rsid w:val="002725D5"/>
    <w:rsid w:val="00273EAF"/>
    <w:rsid w:val="00274339"/>
    <w:rsid w:val="00274A14"/>
    <w:rsid w:val="002768C7"/>
    <w:rsid w:val="00280C33"/>
    <w:rsid w:val="00280DE4"/>
    <w:rsid w:val="0028236E"/>
    <w:rsid w:val="00282ABC"/>
    <w:rsid w:val="00282CBF"/>
    <w:rsid w:val="0028403A"/>
    <w:rsid w:val="002843AC"/>
    <w:rsid w:val="0028453D"/>
    <w:rsid w:val="002852A5"/>
    <w:rsid w:val="002852A9"/>
    <w:rsid w:val="00285CC6"/>
    <w:rsid w:val="00286438"/>
    <w:rsid w:val="00286DAA"/>
    <w:rsid w:val="00286FA3"/>
    <w:rsid w:val="00287E92"/>
    <w:rsid w:val="00287F58"/>
    <w:rsid w:val="00290FFD"/>
    <w:rsid w:val="00291373"/>
    <w:rsid w:val="0029153C"/>
    <w:rsid w:val="00291FA1"/>
    <w:rsid w:val="002932C4"/>
    <w:rsid w:val="00293F0D"/>
    <w:rsid w:val="002951B6"/>
    <w:rsid w:val="00295B4F"/>
    <w:rsid w:val="0029776F"/>
    <w:rsid w:val="002A054D"/>
    <w:rsid w:val="002A2E3A"/>
    <w:rsid w:val="002A3E5A"/>
    <w:rsid w:val="002A4C5C"/>
    <w:rsid w:val="002A68D8"/>
    <w:rsid w:val="002A78DB"/>
    <w:rsid w:val="002A7D6A"/>
    <w:rsid w:val="002B004E"/>
    <w:rsid w:val="002B05C5"/>
    <w:rsid w:val="002B31C1"/>
    <w:rsid w:val="002B358B"/>
    <w:rsid w:val="002B3E2A"/>
    <w:rsid w:val="002B3F9E"/>
    <w:rsid w:val="002B4354"/>
    <w:rsid w:val="002B67E5"/>
    <w:rsid w:val="002B6A3E"/>
    <w:rsid w:val="002C01B3"/>
    <w:rsid w:val="002C0F4B"/>
    <w:rsid w:val="002C1246"/>
    <w:rsid w:val="002C1FCE"/>
    <w:rsid w:val="002C2348"/>
    <w:rsid w:val="002C278F"/>
    <w:rsid w:val="002C3740"/>
    <w:rsid w:val="002C3BFD"/>
    <w:rsid w:val="002C54CA"/>
    <w:rsid w:val="002C5918"/>
    <w:rsid w:val="002C59A6"/>
    <w:rsid w:val="002C5D7F"/>
    <w:rsid w:val="002C6584"/>
    <w:rsid w:val="002C6F9C"/>
    <w:rsid w:val="002C7958"/>
    <w:rsid w:val="002D1150"/>
    <w:rsid w:val="002D131F"/>
    <w:rsid w:val="002D1527"/>
    <w:rsid w:val="002D160B"/>
    <w:rsid w:val="002D1910"/>
    <w:rsid w:val="002D1B07"/>
    <w:rsid w:val="002D2049"/>
    <w:rsid w:val="002D2B26"/>
    <w:rsid w:val="002D2D7D"/>
    <w:rsid w:val="002D3428"/>
    <w:rsid w:val="002D430D"/>
    <w:rsid w:val="002D4725"/>
    <w:rsid w:val="002D48B2"/>
    <w:rsid w:val="002D5FFE"/>
    <w:rsid w:val="002D6691"/>
    <w:rsid w:val="002D66AA"/>
    <w:rsid w:val="002D67E6"/>
    <w:rsid w:val="002D6B2C"/>
    <w:rsid w:val="002D7B90"/>
    <w:rsid w:val="002E0453"/>
    <w:rsid w:val="002E07DE"/>
    <w:rsid w:val="002E11A3"/>
    <w:rsid w:val="002E16E0"/>
    <w:rsid w:val="002E1813"/>
    <w:rsid w:val="002E1B2D"/>
    <w:rsid w:val="002E1C60"/>
    <w:rsid w:val="002E1E74"/>
    <w:rsid w:val="002E3486"/>
    <w:rsid w:val="002E6C29"/>
    <w:rsid w:val="002E6E5C"/>
    <w:rsid w:val="002E7AD5"/>
    <w:rsid w:val="002E7AEE"/>
    <w:rsid w:val="002F01C8"/>
    <w:rsid w:val="002F027D"/>
    <w:rsid w:val="002F04C6"/>
    <w:rsid w:val="002F0D54"/>
    <w:rsid w:val="002F25F0"/>
    <w:rsid w:val="002F3272"/>
    <w:rsid w:val="002F3A2C"/>
    <w:rsid w:val="002F3C13"/>
    <w:rsid w:val="002F49C2"/>
    <w:rsid w:val="002F4AC0"/>
    <w:rsid w:val="002F4D40"/>
    <w:rsid w:val="002F4FD3"/>
    <w:rsid w:val="002F5B47"/>
    <w:rsid w:val="002F6468"/>
    <w:rsid w:val="002F6F5C"/>
    <w:rsid w:val="00300345"/>
    <w:rsid w:val="00300F56"/>
    <w:rsid w:val="003011D4"/>
    <w:rsid w:val="0030181D"/>
    <w:rsid w:val="00301ED7"/>
    <w:rsid w:val="00302179"/>
    <w:rsid w:val="003024C8"/>
    <w:rsid w:val="00302C55"/>
    <w:rsid w:val="003037A1"/>
    <w:rsid w:val="00303F8E"/>
    <w:rsid w:val="00304C05"/>
    <w:rsid w:val="00304D2F"/>
    <w:rsid w:val="00305673"/>
    <w:rsid w:val="00306753"/>
    <w:rsid w:val="003079FF"/>
    <w:rsid w:val="00307A3A"/>
    <w:rsid w:val="00313F1E"/>
    <w:rsid w:val="003149C2"/>
    <w:rsid w:val="003163AF"/>
    <w:rsid w:val="00316C27"/>
    <w:rsid w:val="00316D0E"/>
    <w:rsid w:val="00316FA5"/>
    <w:rsid w:val="003177A7"/>
    <w:rsid w:val="003179BE"/>
    <w:rsid w:val="003200DE"/>
    <w:rsid w:val="00320405"/>
    <w:rsid w:val="00320EC8"/>
    <w:rsid w:val="003211BF"/>
    <w:rsid w:val="003212A8"/>
    <w:rsid w:val="00322B59"/>
    <w:rsid w:val="00322D40"/>
    <w:rsid w:val="003232AE"/>
    <w:rsid w:val="00323392"/>
    <w:rsid w:val="003254AA"/>
    <w:rsid w:val="00326374"/>
    <w:rsid w:val="00326CD4"/>
    <w:rsid w:val="0032701C"/>
    <w:rsid w:val="00327648"/>
    <w:rsid w:val="00330A9C"/>
    <w:rsid w:val="003317E6"/>
    <w:rsid w:val="00331E5B"/>
    <w:rsid w:val="00333877"/>
    <w:rsid w:val="00334980"/>
    <w:rsid w:val="00334FB7"/>
    <w:rsid w:val="00335FB2"/>
    <w:rsid w:val="00336794"/>
    <w:rsid w:val="003374A3"/>
    <w:rsid w:val="00337639"/>
    <w:rsid w:val="00337FCA"/>
    <w:rsid w:val="00343244"/>
    <w:rsid w:val="00343E80"/>
    <w:rsid w:val="003441EF"/>
    <w:rsid w:val="003456CB"/>
    <w:rsid w:val="00346002"/>
    <w:rsid w:val="00346887"/>
    <w:rsid w:val="00346EC8"/>
    <w:rsid w:val="003512C4"/>
    <w:rsid w:val="00352527"/>
    <w:rsid w:val="00352D66"/>
    <w:rsid w:val="00357684"/>
    <w:rsid w:val="003578FD"/>
    <w:rsid w:val="00357EC0"/>
    <w:rsid w:val="00360149"/>
    <w:rsid w:val="0036089F"/>
    <w:rsid w:val="00360C3A"/>
    <w:rsid w:val="00361155"/>
    <w:rsid w:val="00361520"/>
    <w:rsid w:val="00362F86"/>
    <w:rsid w:val="00363AF4"/>
    <w:rsid w:val="00363C9B"/>
    <w:rsid w:val="003657C1"/>
    <w:rsid w:val="003659E9"/>
    <w:rsid w:val="00365B96"/>
    <w:rsid w:val="00365F11"/>
    <w:rsid w:val="00370299"/>
    <w:rsid w:val="00370A64"/>
    <w:rsid w:val="00370D8D"/>
    <w:rsid w:val="00373AF7"/>
    <w:rsid w:val="0037497F"/>
    <w:rsid w:val="00375559"/>
    <w:rsid w:val="00375A3C"/>
    <w:rsid w:val="00375AA9"/>
    <w:rsid w:val="003769AB"/>
    <w:rsid w:val="00376BC7"/>
    <w:rsid w:val="00380D41"/>
    <w:rsid w:val="003839FA"/>
    <w:rsid w:val="00383C19"/>
    <w:rsid w:val="00385C7F"/>
    <w:rsid w:val="00385FE7"/>
    <w:rsid w:val="00386722"/>
    <w:rsid w:val="00386766"/>
    <w:rsid w:val="00386B0E"/>
    <w:rsid w:val="00387362"/>
    <w:rsid w:val="00387903"/>
    <w:rsid w:val="00390722"/>
    <w:rsid w:val="00390D56"/>
    <w:rsid w:val="00390E31"/>
    <w:rsid w:val="00391E73"/>
    <w:rsid w:val="003924A3"/>
    <w:rsid w:val="0039380A"/>
    <w:rsid w:val="00393888"/>
    <w:rsid w:val="00393D1D"/>
    <w:rsid w:val="003957A6"/>
    <w:rsid w:val="0039615E"/>
    <w:rsid w:val="003961F6"/>
    <w:rsid w:val="0039676F"/>
    <w:rsid w:val="003976B0"/>
    <w:rsid w:val="003976C4"/>
    <w:rsid w:val="0039777E"/>
    <w:rsid w:val="00397B60"/>
    <w:rsid w:val="00397BCE"/>
    <w:rsid w:val="003A002E"/>
    <w:rsid w:val="003A079E"/>
    <w:rsid w:val="003A2626"/>
    <w:rsid w:val="003A266F"/>
    <w:rsid w:val="003A2873"/>
    <w:rsid w:val="003A2B99"/>
    <w:rsid w:val="003A2C67"/>
    <w:rsid w:val="003A67D3"/>
    <w:rsid w:val="003A7515"/>
    <w:rsid w:val="003B023D"/>
    <w:rsid w:val="003B05AB"/>
    <w:rsid w:val="003B1C81"/>
    <w:rsid w:val="003B22E2"/>
    <w:rsid w:val="003B3356"/>
    <w:rsid w:val="003B7865"/>
    <w:rsid w:val="003C0EB1"/>
    <w:rsid w:val="003C1726"/>
    <w:rsid w:val="003C1C38"/>
    <w:rsid w:val="003C1E3F"/>
    <w:rsid w:val="003C1EF5"/>
    <w:rsid w:val="003C2228"/>
    <w:rsid w:val="003C2507"/>
    <w:rsid w:val="003C2D8E"/>
    <w:rsid w:val="003C2E6E"/>
    <w:rsid w:val="003C3181"/>
    <w:rsid w:val="003C3D01"/>
    <w:rsid w:val="003C58EE"/>
    <w:rsid w:val="003C5E9E"/>
    <w:rsid w:val="003C668A"/>
    <w:rsid w:val="003C6E76"/>
    <w:rsid w:val="003D07B1"/>
    <w:rsid w:val="003D20E1"/>
    <w:rsid w:val="003D2277"/>
    <w:rsid w:val="003D22B8"/>
    <w:rsid w:val="003D27DB"/>
    <w:rsid w:val="003D2E16"/>
    <w:rsid w:val="003D303F"/>
    <w:rsid w:val="003D30DC"/>
    <w:rsid w:val="003D3871"/>
    <w:rsid w:val="003D4BC0"/>
    <w:rsid w:val="003D576C"/>
    <w:rsid w:val="003D6146"/>
    <w:rsid w:val="003D71B5"/>
    <w:rsid w:val="003D7C7F"/>
    <w:rsid w:val="003E22A5"/>
    <w:rsid w:val="003E2368"/>
    <w:rsid w:val="003E250D"/>
    <w:rsid w:val="003E279C"/>
    <w:rsid w:val="003E457C"/>
    <w:rsid w:val="003E4812"/>
    <w:rsid w:val="003E4AFE"/>
    <w:rsid w:val="003E5363"/>
    <w:rsid w:val="003E5DE6"/>
    <w:rsid w:val="003E7477"/>
    <w:rsid w:val="003F0E55"/>
    <w:rsid w:val="003F0FB5"/>
    <w:rsid w:val="003F16B1"/>
    <w:rsid w:val="003F20ED"/>
    <w:rsid w:val="003F2EED"/>
    <w:rsid w:val="003F3E31"/>
    <w:rsid w:val="003F3E75"/>
    <w:rsid w:val="003F4D0F"/>
    <w:rsid w:val="003F57C1"/>
    <w:rsid w:val="003F6109"/>
    <w:rsid w:val="003F6FD5"/>
    <w:rsid w:val="003F78EB"/>
    <w:rsid w:val="004019AE"/>
    <w:rsid w:val="004037D4"/>
    <w:rsid w:val="00403A4C"/>
    <w:rsid w:val="004043C2"/>
    <w:rsid w:val="00405EBF"/>
    <w:rsid w:val="00406D19"/>
    <w:rsid w:val="00406F72"/>
    <w:rsid w:val="004073AA"/>
    <w:rsid w:val="0041160B"/>
    <w:rsid w:val="00411D83"/>
    <w:rsid w:val="00412310"/>
    <w:rsid w:val="00412A75"/>
    <w:rsid w:val="0041301B"/>
    <w:rsid w:val="004135BF"/>
    <w:rsid w:val="00413B5A"/>
    <w:rsid w:val="00415276"/>
    <w:rsid w:val="004161A7"/>
    <w:rsid w:val="0041686C"/>
    <w:rsid w:val="00416914"/>
    <w:rsid w:val="00416CB5"/>
    <w:rsid w:val="0041741D"/>
    <w:rsid w:val="00417DF2"/>
    <w:rsid w:val="004212DC"/>
    <w:rsid w:val="0042225C"/>
    <w:rsid w:val="0042264E"/>
    <w:rsid w:val="0042359D"/>
    <w:rsid w:val="00424026"/>
    <w:rsid w:val="00424BD7"/>
    <w:rsid w:val="00426229"/>
    <w:rsid w:val="0042698A"/>
    <w:rsid w:val="004269E5"/>
    <w:rsid w:val="00427156"/>
    <w:rsid w:val="00427263"/>
    <w:rsid w:val="00427883"/>
    <w:rsid w:val="00430C5B"/>
    <w:rsid w:val="0043165E"/>
    <w:rsid w:val="00432780"/>
    <w:rsid w:val="0043456D"/>
    <w:rsid w:val="00434969"/>
    <w:rsid w:val="00435B1B"/>
    <w:rsid w:val="00436255"/>
    <w:rsid w:val="004376E8"/>
    <w:rsid w:val="00437CB4"/>
    <w:rsid w:val="00441825"/>
    <w:rsid w:val="00442313"/>
    <w:rsid w:val="0044284F"/>
    <w:rsid w:val="004429EB"/>
    <w:rsid w:val="00442A7C"/>
    <w:rsid w:val="00442B62"/>
    <w:rsid w:val="00443250"/>
    <w:rsid w:val="004432E7"/>
    <w:rsid w:val="004452A6"/>
    <w:rsid w:val="00446330"/>
    <w:rsid w:val="004505B0"/>
    <w:rsid w:val="00450726"/>
    <w:rsid w:val="00450A1E"/>
    <w:rsid w:val="00450F6E"/>
    <w:rsid w:val="004523CF"/>
    <w:rsid w:val="0045393F"/>
    <w:rsid w:val="00457AA7"/>
    <w:rsid w:val="00460049"/>
    <w:rsid w:val="00460938"/>
    <w:rsid w:val="004611CC"/>
    <w:rsid w:val="00461C75"/>
    <w:rsid w:val="00462A64"/>
    <w:rsid w:val="00463D45"/>
    <w:rsid w:val="004643AE"/>
    <w:rsid w:val="00464D11"/>
    <w:rsid w:val="00464E8F"/>
    <w:rsid w:val="00465608"/>
    <w:rsid w:val="00465BFF"/>
    <w:rsid w:val="00467BB4"/>
    <w:rsid w:val="00470D24"/>
    <w:rsid w:val="004718A1"/>
    <w:rsid w:val="0047215D"/>
    <w:rsid w:val="00472B8F"/>
    <w:rsid w:val="0047539E"/>
    <w:rsid w:val="0047785D"/>
    <w:rsid w:val="00481021"/>
    <w:rsid w:val="00481156"/>
    <w:rsid w:val="0048197B"/>
    <w:rsid w:val="00481BE5"/>
    <w:rsid w:val="00481F96"/>
    <w:rsid w:val="00482549"/>
    <w:rsid w:val="00483431"/>
    <w:rsid w:val="004834FC"/>
    <w:rsid w:val="00483D89"/>
    <w:rsid w:val="004841B2"/>
    <w:rsid w:val="00486AA2"/>
    <w:rsid w:val="00487985"/>
    <w:rsid w:val="004905E5"/>
    <w:rsid w:val="00491C71"/>
    <w:rsid w:val="004929FF"/>
    <w:rsid w:val="004931C8"/>
    <w:rsid w:val="00493CA9"/>
    <w:rsid w:val="00493FE7"/>
    <w:rsid w:val="0049425A"/>
    <w:rsid w:val="0049672F"/>
    <w:rsid w:val="00496883"/>
    <w:rsid w:val="004979CE"/>
    <w:rsid w:val="004A013B"/>
    <w:rsid w:val="004A0178"/>
    <w:rsid w:val="004A0CEE"/>
    <w:rsid w:val="004A1291"/>
    <w:rsid w:val="004A26AF"/>
    <w:rsid w:val="004A2A23"/>
    <w:rsid w:val="004A42A9"/>
    <w:rsid w:val="004A47B8"/>
    <w:rsid w:val="004A59A2"/>
    <w:rsid w:val="004A71BD"/>
    <w:rsid w:val="004A7492"/>
    <w:rsid w:val="004A7588"/>
    <w:rsid w:val="004A77A3"/>
    <w:rsid w:val="004A7ABF"/>
    <w:rsid w:val="004A7BD4"/>
    <w:rsid w:val="004A7C88"/>
    <w:rsid w:val="004A7E93"/>
    <w:rsid w:val="004B02F5"/>
    <w:rsid w:val="004B2067"/>
    <w:rsid w:val="004B21B6"/>
    <w:rsid w:val="004B2662"/>
    <w:rsid w:val="004B2A1D"/>
    <w:rsid w:val="004B2A2B"/>
    <w:rsid w:val="004B3413"/>
    <w:rsid w:val="004B3B80"/>
    <w:rsid w:val="004B5389"/>
    <w:rsid w:val="004B585E"/>
    <w:rsid w:val="004B78E2"/>
    <w:rsid w:val="004C0E4D"/>
    <w:rsid w:val="004C1A5E"/>
    <w:rsid w:val="004C1B3D"/>
    <w:rsid w:val="004C2425"/>
    <w:rsid w:val="004C35B6"/>
    <w:rsid w:val="004C36B3"/>
    <w:rsid w:val="004C4006"/>
    <w:rsid w:val="004C43DB"/>
    <w:rsid w:val="004C5851"/>
    <w:rsid w:val="004C5A6A"/>
    <w:rsid w:val="004C5F2B"/>
    <w:rsid w:val="004C5FCA"/>
    <w:rsid w:val="004C734B"/>
    <w:rsid w:val="004C7779"/>
    <w:rsid w:val="004D08E5"/>
    <w:rsid w:val="004D1380"/>
    <w:rsid w:val="004D1A68"/>
    <w:rsid w:val="004D22AD"/>
    <w:rsid w:val="004D39FE"/>
    <w:rsid w:val="004D3A70"/>
    <w:rsid w:val="004D438B"/>
    <w:rsid w:val="004D4A23"/>
    <w:rsid w:val="004D5749"/>
    <w:rsid w:val="004D600E"/>
    <w:rsid w:val="004D643D"/>
    <w:rsid w:val="004D789D"/>
    <w:rsid w:val="004D7D9D"/>
    <w:rsid w:val="004E1473"/>
    <w:rsid w:val="004E1E5D"/>
    <w:rsid w:val="004E269D"/>
    <w:rsid w:val="004E2A5D"/>
    <w:rsid w:val="004E2ECB"/>
    <w:rsid w:val="004E350F"/>
    <w:rsid w:val="004E3664"/>
    <w:rsid w:val="004E37AB"/>
    <w:rsid w:val="004E53E6"/>
    <w:rsid w:val="004E6C85"/>
    <w:rsid w:val="004E7A8E"/>
    <w:rsid w:val="004F19AC"/>
    <w:rsid w:val="004F1C7A"/>
    <w:rsid w:val="004F1E30"/>
    <w:rsid w:val="004F4DEB"/>
    <w:rsid w:val="004F59A1"/>
    <w:rsid w:val="004F6571"/>
    <w:rsid w:val="004F6C65"/>
    <w:rsid w:val="004F7C37"/>
    <w:rsid w:val="005005C6"/>
    <w:rsid w:val="00501461"/>
    <w:rsid w:val="00501C61"/>
    <w:rsid w:val="00501E1F"/>
    <w:rsid w:val="0050332B"/>
    <w:rsid w:val="0050391F"/>
    <w:rsid w:val="00505CAF"/>
    <w:rsid w:val="00506944"/>
    <w:rsid w:val="005075FD"/>
    <w:rsid w:val="005077B8"/>
    <w:rsid w:val="00510A14"/>
    <w:rsid w:val="00512403"/>
    <w:rsid w:val="005132F5"/>
    <w:rsid w:val="005135C6"/>
    <w:rsid w:val="00513BAC"/>
    <w:rsid w:val="005140AA"/>
    <w:rsid w:val="00514D53"/>
    <w:rsid w:val="00515017"/>
    <w:rsid w:val="00515579"/>
    <w:rsid w:val="00515822"/>
    <w:rsid w:val="00515E4F"/>
    <w:rsid w:val="005160FF"/>
    <w:rsid w:val="0051683E"/>
    <w:rsid w:val="00516CBF"/>
    <w:rsid w:val="0052027E"/>
    <w:rsid w:val="005206F8"/>
    <w:rsid w:val="005217C3"/>
    <w:rsid w:val="00521B0E"/>
    <w:rsid w:val="00523085"/>
    <w:rsid w:val="00523A03"/>
    <w:rsid w:val="00532356"/>
    <w:rsid w:val="005332DD"/>
    <w:rsid w:val="005340C6"/>
    <w:rsid w:val="005355DD"/>
    <w:rsid w:val="00535954"/>
    <w:rsid w:val="00535969"/>
    <w:rsid w:val="005371A7"/>
    <w:rsid w:val="005372F4"/>
    <w:rsid w:val="00537612"/>
    <w:rsid w:val="00542788"/>
    <w:rsid w:val="00542B54"/>
    <w:rsid w:val="00542E66"/>
    <w:rsid w:val="00543191"/>
    <w:rsid w:val="0054328D"/>
    <w:rsid w:val="00543B5E"/>
    <w:rsid w:val="00545B18"/>
    <w:rsid w:val="005461FE"/>
    <w:rsid w:val="00546224"/>
    <w:rsid w:val="00547DFC"/>
    <w:rsid w:val="00550BED"/>
    <w:rsid w:val="0055404E"/>
    <w:rsid w:val="00555066"/>
    <w:rsid w:val="00555CE8"/>
    <w:rsid w:val="00557404"/>
    <w:rsid w:val="00557643"/>
    <w:rsid w:val="00557F07"/>
    <w:rsid w:val="00560464"/>
    <w:rsid w:val="00561110"/>
    <w:rsid w:val="0056147E"/>
    <w:rsid w:val="0056257C"/>
    <w:rsid w:val="00564232"/>
    <w:rsid w:val="00564246"/>
    <w:rsid w:val="0056430E"/>
    <w:rsid w:val="00564955"/>
    <w:rsid w:val="0056531D"/>
    <w:rsid w:val="00565BE1"/>
    <w:rsid w:val="00566873"/>
    <w:rsid w:val="005669E1"/>
    <w:rsid w:val="00567655"/>
    <w:rsid w:val="00567F66"/>
    <w:rsid w:val="00570DF7"/>
    <w:rsid w:val="00573390"/>
    <w:rsid w:val="00573A36"/>
    <w:rsid w:val="00573C7D"/>
    <w:rsid w:val="00574D5A"/>
    <w:rsid w:val="0057512B"/>
    <w:rsid w:val="005760E3"/>
    <w:rsid w:val="0057617A"/>
    <w:rsid w:val="005774C1"/>
    <w:rsid w:val="005776F8"/>
    <w:rsid w:val="00577C67"/>
    <w:rsid w:val="005800E6"/>
    <w:rsid w:val="00581051"/>
    <w:rsid w:val="005828CF"/>
    <w:rsid w:val="00583012"/>
    <w:rsid w:val="00583F3B"/>
    <w:rsid w:val="005842CA"/>
    <w:rsid w:val="005844B6"/>
    <w:rsid w:val="00584D05"/>
    <w:rsid w:val="00585065"/>
    <w:rsid w:val="00585DF7"/>
    <w:rsid w:val="00586481"/>
    <w:rsid w:val="00586831"/>
    <w:rsid w:val="00586DB0"/>
    <w:rsid w:val="00586E14"/>
    <w:rsid w:val="005870F1"/>
    <w:rsid w:val="0058710F"/>
    <w:rsid w:val="00587749"/>
    <w:rsid w:val="00587F64"/>
    <w:rsid w:val="005910EC"/>
    <w:rsid w:val="005923F0"/>
    <w:rsid w:val="005936F7"/>
    <w:rsid w:val="00593C1F"/>
    <w:rsid w:val="00594892"/>
    <w:rsid w:val="00594C00"/>
    <w:rsid w:val="00594F20"/>
    <w:rsid w:val="005951FD"/>
    <w:rsid w:val="005957B5"/>
    <w:rsid w:val="005958BB"/>
    <w:rsid w:val="005963C3"/>
    <w:rsid w:val="005966DA"/>
    <w:rsid w:val="00596A9A"/>
    <w:rsid w:val="005978DE"/>
    <w:rsid w:val="00597A0A"/>
    <w:rsid w:val="00597FCD"/>
    <w:rsid w:val="005A0435"/>
    <w:rsid w:val="005A0C4B"/>
    <w:rsid w:val="005A1D8F"/>
    <w:rsid w:val="005A2047"/>
    <w:rsid w:val="005A23F2"/>
    <w:rsid w:val="005A2607"/>
    <w:rsid w:val="005A3368"/>
    <w:rsid w:val="005A39EE"/>
    <w:rsid w:val="005A4F6B"/>
    <w:rsid w:val="005A53B5"/>
    <w:rsid w:val="005B15C9"/>
    <w:rsid w:val="005B1753"/>
    <w:rsid w:val="005B176D"/>
    <w:rsid w:val="005B18E6"/>
    <w:rsid w:val="005B2B20"/>
    <w:rsid w:val="005B3767"/>
    <w:rsid w:val="005B379E"/>
    <w:rsid w:val="005B4519"/>
    <w:rsid w:val="005B45B5"/>
    <w:rsid w:val="005B6EB9"/>
    <w:rsid w:val="005B75CF"/>
    <w:rsid w:val="005C025B"/>
    <w:rsid w:val="005C1D73"/>
    <w:rsid w:val="005C2624"/>
    <w:rsid w:val="005C28A9"/>
    <w:rsid w:val="005C2982"/>
    <w:rsid w:val="005C4202"/>
    <w:rsid w:val="005C5039"/>
    <w:rsid w:val="005C5ADA"/>
    <w:rsid w:val="005C61B6"/>
    <w:rsid w:val="005C7056"/>
    <w:rsid w:val="005C71DB"/>
    <w:rsid w:val="005C7306"/>
    <w:rsid w:val="005D0B7B"/>
    <w:rsid w:val="005D208F"/>
    <w:rsid w:val="005D249F"/>
    <w:rsid w:val="005D2F55"/>
    <w:rsid w:val="005D3F43"/>
    <w:rsid w:val="005D63EA"/>
    <w:rsid w:val="005D6629"/>
    <w:rsid w:val="005D7265"/>
    <w:rsid w:val="005E02F0"/>
    <w:rsid w:val="005E0389"/>
    <w:rsid w:val="005E1DD2"/>
    <w:rsid w:val="005E2C5E"/>
    <w:rsid w:val="005E3917"/>
    <w:rsid w:val="005E3F46"/>
    <w:rsid w:val="005E42BA"/>
    <w:rsid w:val="005E4365"/>
    <w:rsid w:val="005E4656"/>
    <w:rsid w:val="005E5E8C"/>
    <w:rsid w:val="005E6037"/>
    <w:rsid w:val="005F1580"/>
    <w:rsid w:val="005F1C13"/>
    <w:rsid w:val="005F1C2F"/>
    <w:rsid w:val="005F32BB"/>
    <w:rsid w:val="005F354A"/>
    <w:rsid w:val="005F3D06"/>
    <w:rsid w:val="005F4235"/>
    <w:rsid w:val="005F49FB"/>
    <w:rsid w:val="005F4E29"/>
    <w:rsid w:val="005F614F"/>
    <w:rsid w:val="00601003"/>
    <w:rsid w:val="0060151A"/>
    <w:rsid w:val="00602981"/>
    <w:rsid w:val="006031AC"/>
    <w:rsid w:val="00604D6F"/>
    <w:rsid w:val="0060553A"/>
    <w:rsid w:val="00605BE6"/>
    <w:rsid w:val="00610DB6"/>
    <w:rsid w:val="00610E06"/>
    <w:rsid w:val="00611A04"/>
    <w:rsid w:val="00612085"/>
    <w:rsid w:val="0061213E"/>
    <w:rsid w:val="0061281D"/>
    <w:rsid w:val="0061412C"/>
    <w:rsid w:val="00615ECA"/>
    <w:rsid w:val="00615F9E"/>
    <w:rsid w:val="00616B66"/>
    <w:rsid w:val="00617F14"/>
    <w:rsid w:val="006211F9"/>
    <w:rsid w:val="00621A7C"/>
    <w:rsid w:val="00621FC5"/>
    <w:rsid w:val="006221D9"/>
    <w:rsid w:val="0062355B"/>
    <w:rsid w:val="00623654"/>
    <w:rsid w:val="006237F2"/>
    <w:rsid w:val="0062595E"/>
    <w:rsid w:val="00625B32"/>
    <w:rsid w:val="00626C6E"/>
    <w:rsid w:val="00627A90"/>
    <w:rsid w:val="006300A5"/>
    <w:rsid w:val="006320F2"/>
    <w:rsid w:val="00632F77"/>
    <w:rsid w:val="006341C3"/>
    <w:rsid w:val="00634579"/>
    <w:rsid w:val="00634993"/>
    <w:rsid w:val="00637939"/>
    <w:rsid w:val="00641FA7"/>
    <w:rsid w:val="00642427"/>
    <w:rsid w:val="0064431A"/>
    <w:rsid w:val="006447FF"/>
    <w:rsid w:val="00644854"/>
    <w:rsid w:val="0064534C"/>
    <w:rsid w:val="006476CA"/>
    <w:rsid w:val="0065037D"/>
    <w:rsid w:val="00651ED7"/>
    <w:rsid w:val="00651F6C"/>
    <w:rsid w:val="006528C4"/>
    <w:rsid w:val="00653D07"/>
    <w:rsid w:val="006544CC"/>
    <w:rsid w:val="00654E27"/>
    <w:rsid w:val="0065568D"/>
    <w:rsid w:val="00655783"/>
    <w:rsid w:val="006559A7"/>
    <w:rsid w:val="00655C9D"/>
    <w:rsid w:val="00656E02"/>
    <w:rsid w:val="00657428"/>
    <w:rsid w:val="006603A0"/>
    <w:rsid w:val="006607F5"/>
    <w:rsid w:val="0066151B"/>
    <w:rsid w:val="00661F34"/>
    <w:rsid w:val="0066223D"/>
    <w:rsid w:val="00663CBD"/>
    <w:rsid w:val="00664F1B"/>
    <w:rsid w:val="006676CD"/>
    <w:rsid w:val="006678E2"/>
    <w:rsid w:val="0067047F"/>
    <w:rsid w:val="0067078D"/>
    <w:rsid w:val="00672467"/>
    <w:rsid w:val="0067363F"/>
    <w:rsid w:val="006752BF"/>
    <w:rsid w:val="00675466"/>
    <w:rsid w:val="00675ACD"/>
    <w:rsid w:val="00675F5E"/>
    <w:rsid w:val="00676117"/>
    <w:rsid w:val="006777AD"/>
    <w:rsid w:val="00681A7B"/>
    <w:rsid w:val="00682A0C"/>
    <w:rsid w:val="006831B2"/>
    <w:rsid w:val="00683CAF"/>
    <w:rsid w:val="00684248"/>
    <w:rsid w:val="00684BF3"/>
    <w:rsid w:val="00686C7F"/>
    <w:rsid w:val="006871B4"/>
    <w:rsid w:val="006906B5"/>
    <w:rsid w:val="0069154D"/>
    <w:rsid w:val="0069261A"/>
    <w:rsid w:val="0069314B"/>
    <w:rsid w:val="00693364"/>
    <w:rsid w:val="00693A00"/>
    <w:rsid w:val="0069543E"/>
    <w:rsid w:val="00696E17"/>
    <w:rsid w:val="00697329"/>
    <w:rsid w:val="00697395"/>
    <w:rsid w:val="006A0435"/>
    <w:rsid w:val="006A2FB9"/>
    <w:rsid w:val="006A30B6"/>
    <w:rsid w:val="006A3372"/>
    <w:rsid w:val="006A394D"/>
    <w:rsid w:val="006A39F5"/>
    <w:rsid w:val="006A4AEC"/>
    <w:rsid w:val="006A5143"/>
    <w:rsid w:val="006A5174"/>
    <w:rsid w:val="006A52EF"/>
    <w:rsid w:val="006A542A"/>
    <w:rsid w:val="006A7FCE"/>
    <w:rsid w:val="006B0D3C"/>
    <w:rsid w:val="006B1A60"/>
    <w:rsid w:val="006B2365"/>
    <w:rsid w:val="006B41B3"/>
    <w:rsid w:val="006B4F46"/>
    <w:rsid w:val="006B59C2"/>
    <w:rsid w:val="006B5BAD"/>
    <w:rsid w:val="006B5BD3"/>
    <w:rsid w:val="006B62C0"/>
    <w:rsid w:val="006B7437"/>
    <w:rsid w:val="006B771E"/>
    <w:rsid w:val="006B7F33"/>
    <w:rsid w:val="006C0241"/>
    <w:rsid w:val="006C10D9"/>
    <w:rsid w:val="006C1C97"/>
    <w:rsid w:val="006C30B9"/>
    <w:rsid w:val="006C32CA"/>
    <w:rsid w:val="006C3CD5"/>
    <w:rsid w:val="006C6370"/>
    <w:rsid w:val="006C6EB8"/>
    <w:rsid w:val="006C7363"/>
    <w:rsid w:val="006C7EEC"/>
    <w:rsid w:val="006D2C5A"/>
    <w:rsid w:val="006D3CFF"/>
    <w:rsid w:val="006D3F64"/>
    <w:rsid w:val="006D58AE"/>
    <w:rsid w:val="006D5F74"/>
    <w:rsid w:val="006D60AC"/>
    <w:rsid w:val="006D6C98"/>
    <w:rsid w:val="006D782C"/>
    <w:rsid w:val="006D7EAB"/>
    <w:rsid w:val="006E0850"/>
    <w:rsid w:val="006E093E"/>
    <w:rsid w:val="006E09AC"/>
    <w:rsid w:val="006E149F"/>
    <w:rsid w:val="006E3E6A"/>
    <w:rsid w:val="006E4356"/>
    <w:rsid w:val="006E4440"/>
    <w:rsid w:val="006E4C4B"/>
    <w:rsid w:val="006E5090"/>
    <w:rsid w:val="006E6C30"/>
    <w:rsid w:val="006E7002"/>
    <w:rsid w:val="006E765C"/>
    <w:rsid w:val="006E7ADE"/>
    <w:rsid w:val="006E7B03"/>
    <w:rsid w:val="006E7DDE"/>
    <w:rsid w:val="006F00B5"/>
    <w:rsid w:val="006F0AD7"/>
    <w:rsid w:val="006F0B0E"/>
    <w:rsid w:val="006F0FA5"/>
    <w:rsid w:val="006F1785"/>
    <w:rsid w:val="006F17D8"/>
    <w:rsid w:val="006F302A"/>
    <w:rsid w:val="006F3D29"/>
    <w:rsid w:val="006F437D"/>
    <w:rsid w:val="006F4912"/>
    <w:rsid w:val="006F54A4"/>
    <w:rsid w:val="006F72D8"/>
    <w:rsid w:val="00700486"/>
    <w:rsid w:val="00700757"/>
    <w:rsid w:val="00701529"/>
    <w:rsid w:val="007017D7"/>
    <w:rsid w:val="00701CF6"/>
    <w:rsid w:val="0070303E"/>
    <w:rsid w:val="0070399D"/>
    <w:rsid w:val="007039C5"/>
    <w:rsid w:val="0070425A"/>
    <w:rsid w:val="00704770"/>
    <w:rsid w:val="0070482C"/>
    <w:rsid w:val="00704BE8"/>
    <w:rsid w:val="00705896"/>
    <w:rsid w:val="00706260"/>
    <w:rsid w:val="00707436"/>
    <w:rsid w:val="0071075F"/>
    <w:rsid w:val="0071116D"/>
    <w:rsid w:val="007127DA"/>
    <w:rsid w:val="00712EC3"/>
    <w:rsid w:val="00713571"/>
    <w:rsid w:val="00714131"/>
    <w:rsid w:val="007142AE"/>
    <w:rsid w:val="0071446E"/>
    <w:rsid w:val="0071498C"/>
    <w:rsid w:val="00714AC5"/>
    <w:rsid w:val="00714DA7"/>
    <w:rsid w:val="007158B6"/>
    <w:rsid w:val="0071708A"/>
    <w:rsid w:val="0071710B"/>
    <w:rsid w:val="00717605"/>
    <w:rsid w:val="00717A16"/>
    <w:rsid w:val="00720092"/>
    <w:rsid w:val="007200F3"/>
    <w:rsid w:val="00720630"/>
    <w:rsid w:val="00720A74"/>
    <w:rsid w:val="00721808"/>
    <w:rsid w:val="00722458"/>
    <w:rsid w:val="00722A1D"/>
    <w:rsid w:val="0072320B"/>
    <w:rsid w:val="00723740"/>
    <w:rsid w:val="0072483A"/>
    <w:rsid w:val="00725E0F"/>
    <w:rsid w:val="00725F97"/>
    <w:rsid w:val="00726376"/>
    <w:rsid w:val="0073140A"/>
    <w:rsid w:val="007314B6"/>
    <w:rsid w:val="007315CA"/>
    <w:rsid w:val="00731C10"/>
    <w:rsid w:val="007337A6"/>
    <w:rsid w:val="00733D24"/>
    <w:rsid w:val="00734F56"/>
    <w:rsid w:val="00735FC3"/>
    <w:rsid w:val="00737707"/>
    <w:rsid w:val="00741AB5"/>
    <w:rsid w:val="007425D1"/>
    <w:rsid w:val="00742DFA"/>
    <w:rsid w:val="0074407D"/>
    <w:rsid w:val="0074637A"/>
    <w:rsid w:val="00746927"/>
    <w:rsid w:val="00747DE5"/>
    <w:rsid w:val="00750207"/>
    <w:rsid w:val="007510EF"/>
    <w:rsid w:val="00751CA1"/>
    <w:rsid w:val="00753212"/>
    <w:rsid w:val="0075378E"/>
    <w:rsid w:val="00753C02"/>
    <w:rsid w:val="007543C6"/>
    <w:rsid w:val="007552FE"/>
    <w:rsid w:val="0075544D"/>
    <w:rsid w:val="00755D09"/>
    <w:rsid w:val="00756AF2"/>
    <w:rsid w:val="0075715F"/>
    <w:rsid w:val="00760611"/>
    <w:rsid w:val="007610C9"/>
    <w:rsid w:val="00764C9D"/>
    <w:rsid w:val="00764F0E"/>
    <w:rsid w:val="007653F3"/>
    <w:rsid w:val="007658CC"/>
    <w:rsid w:val="00766AB9"/>
    <w:rsid w:val="0076742F"/>
    <w:rsid w:val="007724F3"/>
    <w:rsid w:val="00772A10"/>
    <w:rsid w:val="0077478A"/>
    <w:rsid w:val="0077541C"/>
    <w:rsid w:val="00776EF6"/>
    <w:rsid w:val="00776F5B"/>
    <w:rsid w:val="00776F92"/>
    <w:rsid w:val="007813EC"/>
    <w:rsid w:val="007818FA"/>
    <w:rsid w:val="00782244"/>
    <w:rsid w:val="00783650"/>
    <w:rsid w:val="007845DC"/>
    <w:rsid w:val="00784B1A"/>
    <w:rsid w:val="0078537F"/>
    <w:rsid w:val="0078538B"/>
    <w:rsid w:val="00785AF7"/>
    <w:rsid w:val="00787BC8"/>
    <w:rsid w:val="0079038A"/>
    <w:rsid w:val="00791FBB"/>
    <w:rsid w:val="0079252A"/>
    <w:rsid w:val="00793261"/>
    <w:rsid w:val="007957BB"/>
    <w:rsid w:val="00795D65"/>
    <w:rsid w:val="0079618C"/>
    <w:rsid w:val="007964E6"/>
    <w:rsid w:val="00796C66"/>
    <w:rsid w:val="00796F4B"/>
    <w:rsid w:val="00797011"/>
    <w:rsid w:val="007973DE"/>
    <w:rsid w:val="00797652"/>
    <w:rsid w:val="00797B70"/>
    <w:rsid w:val="007A05C7"/>
    <w:rsid w:val="007A1128"/>
    <w:rsid w:val="007A220F"/>
    <w:rsid w:val="007A2917"/>
    <w:rsid w:val="007A30CE"/>
    <w:rsid w:val="007A59DE"/>
    <w:rsid w:val="007A6845"/>
    <w:rsid w:val="007A6978"/>
    <w:rsid w:val="007A7C64"/>
    <w:rsid w:val="007B0D17"/>
    <w:rsid w:val="007B1AD0"/>
    <w:rsid w:val="007B3E4F"/>
    <w:rsid w:val="007B4F8C"/>
    <w:rsid w:val="007B62A3"/>
    <w:rsid w:val="007B6626"/>
    <w:rsid w:val="007B6F18"/>
    <w:rsid w:val="007B7452"/>
    <w:rsid w:val="007B78FC"/>
    <w:rsid w:val="007B79FD"/>
    <w:rsid w:val="007C008E"/>
    <w:rsid w:val="007C016B"/>
    <w:rsid w:val="007C05CE"/>
    <w:rsid w:val="007C255E"/>
    <w:rsid w:val="007C33CF"/>
    <w:rsid w:val="007C382A"/>
    <w:rsid w:val="007C3C6A"/>
    <w:rsid w:val="007C40FD"/>
    <w:rsid w:val="007C49FB"/>
    <w:rsid w:val="007C4A86"/>
    <w:rsid w:val="007C50C5"/>
    <w:rsid w:val="007C5B8B"/>
    <w:rsid w:val="007C5D55"/>
    <w:rsid w:val="007C71F1"/>
    <w:rsid w:val="007C7D42"/>
    <w:rsid w:val="007C7D91"/>
    <w:rsid w:val="007D0651"/>
    <w:rsid w:val="007D1863"/>
    <w:rsid w:val="007D19BC"/>
    <w:rsid w:val="007D2114"/>
    <w:rsid w:val="007D283E"/>
    <w:rsid w:val="007D2AAF"/>
    <w:rsid w:val="007D2B47"/>
    <w:rsid w:val="007D346F"/>
    <w:rsid w:val="007D3770"/>
    <w:rsid w:val="007D5E08"/>
    <w:rsid w:val="007D66AA"/>
    <w:rsid w:val="007D7486"/>
    <w:rsid w:val="007D7783"/>
    <w:rsid w:val="007D7794"/>
    <w:rsid w:val="007D7C72"/>
    <w:rsid w:val="007E07EF"/>
    <w:rsid w:val="007E0FFD"/>
    <w:rsid w:val="007E143A"/>
    <w:rsid w:val="007E24FF"/>
    <w:rsid w:val="007E2523"/>
    <w:rsid w:val="007E3F74"/>
    <w:rsid w:val="007E597B"/>
    <w:rsid w:val="007E604D"/>
    <w:rsid w:val="007E704E"/>
    <w:rsid w:val="007E70F0"/>
    <w:rsid w:val="007E7842"/>
    <w:rsid w:val="007F0CB7"/>
    <w:rsid w:val="007F1342"/>
    <w:rsid w:val="007F2169"/>
    <w:rsid w:val="007F3918"/>
    <w:rsid w:val="007F45A5"/>
    <w:rsid w:val="007F483A"/>
    <w:rsid w:val="007F494A"/>
    <w:rsid w:val="007F4BD0"/>
    <w:rsid w:val="007F5486"/>
    <w:rsid w:val="00800375"/>
    <w:rsid w:val="0080097F"/>
    <w:rsid w:val="00800998"/>
    <w:rsid w:val="00801473"/>
    <w:rsid w:val="00802A9D"/>
    <w:rsid w:val="0080339A"/>
    <w:rsid w:val="0080341B"/>
    <w:rsid w:val="00804BB7"/>
    <w:rsid w:val="00805F4E"/>
    <w:rsid w:val="008067DB"/>
    <w:rsid w:val="00807BD4"/>
    <w:rsid w:val="0081262D"/>
    <w:rsid w:val="00814074"/>
    <w:rsid w:val="008142E3"/>
    <w:rsid w:val="0081687D"/>
    <w:rsid w:val="008208E0"/>
    <w:rsid w:val="00820A78"/>
    <w:rsid w:val="00820B6E"/>
    <w:rsid w:val="00823E47"/>
    <w:rsid w:val="00824255"/>
    <w:rsid w:val="00824FC0"/>
    <w:rsid w:val="00825AF2"/>
    <w:rsid w:val="00825E3E"/>
    <w:rsid w:val="0082676F"/>
    <w:rsid w:val="00827B22"/>
    <w:rsid w:val="008326CD"/>
    <w:rsid w:val="00832A92"/>
    <w:rsid w:val="00832B09"/>
    <w:rsid w:val="00832CA5"/>
    <w:rsid w:val="00833933"/>
    <w:rsid w:val="00835019"/>
    <w:rsid w:val="0083541E"/>
    <w:rsid w:val="008354C6"/>
    <w:rsid w:val="00835956"/>
    <w:rsid w:val="008360BE"/>
    <w:rsid w:val="00836AFF"/>
    <w:rsid w:val="00837703"/>
    <w:rsid w:val="0083787F"/>
    <w:rsid w:val="00840FE2"/>
    <w:rsid w:val="0084109A"/>
    <w:rsid w:val="00843A9D"/>
    <w:rsid w:val="0084422E"/>
    <w:rsid w:val="0084519D"/>
    <w:rsid w:val="008457E4"/>
    <w:rsid w:val="00846B2E"/>
    <w:rsid w:val="008500E6"/>
    <w:rsid w:val="00852C9E"/>
    <w:rsid w:val="00852DDA"/>
    <w:rsid w:val="00852EF5"/>
    <w:rsid w:val="00856595"/>
    <w:rsid w:val="008567AF"/>
    <w:rsid w:val="00856B1D"/>
    <w:rsid w:val="00857054"/>
    <w:rsid w:val="00857E57"/>
    <w:rsid w:val="008616E4"/>
    <w:rsid w:val="0086178F"/>
    <w:rsid w:val="00861BAF"/>
    <w:rsid w:val="00862D9E"/>
    <w:rsid w:val="0086367A"/>
    <w:rsid w:val="00863D49"/>
    <w:rsid w:val="00863F24"/>
    <w:rsid w:val="0086418A"/>
    <w:rsid w:val="008654BD"/>
    <w:rsid w:val="00865A6B"/>
    <w:rsid w:val="00866301"/>
    <w:rsid w:val="00867387"/>
    <w:rsid w:val="0087063E"/>
    <w:rsid w:val="00871B18"/>
    <w:rsid w:val="00871B73"/>
    <w:rsid w:val="00871CF9"/>
    <w:rsid w:val="00874109"/>
    <w:rsid w:val="0087498D"/>
    <w:rsid w:val="00874C83"/>
    <w:rsid w:val="008763BD"/>
    <w:rsid w:val="00877464"/>
    <w:rsid w:val="008812EA"/>
    <w:rsid w:val="008816FA"/>
    <w:rsid w:val="00883A18"/>
    <w:rsid w:val="00885DAC"/>
    <w:rsid w:val="00886976"/>
    <w:rsid w:val="00887052"/>
    <w:rsid w:val="00887338"/>
    <w:rsid w:val="00887CED"/>
    <w:rsid w:val="00890F17"/>
    <w:rsid w:val="0089129A"/>
    <w:rsid w:val="0089229F"/>
    <w:rsid w:val="00892E02"/>
    <w:rsid w:val="008937BB"/>
    <w:rsid w:val="0089582B"/>
    <w:rsid w:val="00895CE9"/>
    <w:rsid w:val="00896086"/>
    <w:rsid w:val="00896304"/>
    <w:rsid w:val="00896703"/>
    <w:rsid w:val="0089774C"/>
    <w:rsid w:val="00897C13"/>
    <w:rsid w:val="00897FE5"/>
    <w:rsid w:val="008A1A65"/>
    <w:rsid w:val="008A20BA"/>
    <w:rsid w:val="008A21F5"/>
    <w:rsid w:val="008A400C"/>
    <w:rsid w:val="008A503E"/>
    <w:rsid w:val="008A64AA"/>
    <w:rsid w:val="008A6546"/>
    <w:rsid w:val="008A703E"/>
    <w:rsid w:val="008A7257"/>
    <w:rsid w:val="008A7B1B"/>
    <w:rsid w:val="008B1A97"/>
    <w:rsid w:val="008B1C21"/>
    <w:rsid w:val="008B2D60"/>
    <w:rsid w:val="008B3F74"/>
    <w:rsid w:val="008B50DC"/>
    <w:rsid w:val="008B6290"/>
    <w:rsid w:val="008C090E"/>
    <w:rsid w:val="008C0F52"/>
    <w:rsid w:val="008C3A49"/>
    <w:rsid w:val="008C3B76"/>
    <w:rsid w:val="008C42E5"/>
    <w:rsid w:val="008C47E9"/>
    <w:rsid w:val="008C5160"/>
    <w:rsid w:val="008C563A"/>
    <w:rsid w:val="008C5928"/>
    <w:rsid w:val="008C6C4F"/>
    <w:rsid w:val="008C6DE3"/>
    <w:rsid w:val="008C7579"/>
    <w:rsid w:val="008D0184"/>
    <w:rsid w:val="008D075D"/>
    <w:rsid w:val="008D0892"/>
    <w:rsid w:val="008D0C82"/>
    <w:rsid w:val="008D38C3"/>
    <w:rsid w:val="008D3A7E"/>
    <w:rsid w:val="008D3EF7"/>
    <w:rsid w:val="008D3FCF"/>
    <w:rsid w:val="008D4428"/>
    <w:rsid w:val="008D5105"/>
    <w:rsid w:val="008D5E23"/>
    <w:rsid w:val="008D63B9"/>
    <w:rsid w:val="008D6A34"/>
    <w:rsid w:val="008D6F97"/>
    <w:rsid w:val="008E0036"/>
    <w:rsid w:val="008E0CC4"/>
    <w:rsid w:val="008E25D7"/>
    <w:rsid w:val="008E326D"/>
    <w:rsid w:val="008E3537"/>
    <w:rsid w:val="008E3CD9"/>
    <w:rsid w:val="008E3D8F"/>
    <w:rsid w:val="008E5035"/>
    <w:rsid w:val="008E55EF"/>
    <w:rsid w:val="008E611D"/>
    <w:rsid w:val="008E6191"/>
    <w:rsid w:val="008E6698"/>
    <w:rsid w:val="008E6D31"/>
    <w:rsid w:val="008F00CE"/>
    <w:rsid w:val="008F2682"/>
    <w:rsid w:val="008F2D02"/>
    <w:rsid w:val="008F3546"/>
    <w:rsid w:val="008F4503"/>
    <w:rsid w:val="008F50B6"/>
    <w:rsid w:val="008F564C"/>
    <w:rsid w:val="008F6006"/>
    <w:rsid w:val="008F717D"/>
    <w:rsid w:val="008F7AC8"/>
    <w:rsid w:val="009010F7"/>
    <w:rsid w:val="00901468"/>
    <w:rsid w:val="0090216A"/>
    <w:rsid w:val="009021E8"/>
    <w:rsid w:val="009026E6"/>
    <w:rsid w:val="00903F83"/>
    <w:rsid w:val="009042FC"/>
    <w:rsid w:val="0090473D"/>
    <w:rsid w:val="0090503D"/>
    <w:rsid w:val="009050A4"/>
    <w:rsid w:val="00905154"/>
    <w:rsid w:val="0090683B"/>
    <w:rsid w:val="00906F70"/>
    <w:rsid w:val="0090748F"/>
    <w:rsid w:val="0090762F"/>
    <w:rsid w:val="00907880"/>
    <w:rsid w:val="00911183"/>
    <w:rsid w:val="0091180C"/>
    <w:rsid w:val="00912C06"/>
    <w:rsid w:val="0091477A"/>
    <w:rsid w:val="009147EF"/>
    <w:rsid w:val="0091509D"/>
    <w:rsid w:val="009155D1"/>
    <w:rsid w:val="0091621B"/>
    <w:rsid w:val="009162DE"/>
    <w:rsid w:val="0091775B"/>
    <w:rsid w:val="009178A7"/>
    <w:rsid w:val="0092043C"/>
    <w:rsid w:val="009211DC"/>
    <w:rsid w:val="00921A30"/>
    <w:rsid w:val="00922BB0"/>
    <w:rsid w:val="00922BDB"/>
    <w:rsid w:val="009233E5"/>
    <w:rsid w:val="00923A77"/>
    <w:rsid w:val="009251AB"/>
    <w:rsid w:val="00925A6E"/>
    <w:rsid w:val="00927C35"/>
    <w:rsid w:val="00931747"/>
    <w:rsid w:val="00932416"/>
    <w:rsid w:val="00932D03"/>
    <w:rsid w:val="00933C07"/>
    <w:rsid w:val="00933E9B"/>
    <w:rsid w:val="00935B3A"/>
    <w:rsid w:val="00935D7F"/>
    <w:rsid w:val="009360AB"/>
    <w:rsid w:val="00936B38"/>
    <w:rsid w:val="0093774C"/>
    <w:rsid w:val="009415D0"/>
    <w:rsid w:val="00941792"/>
    <w:rsid w:val="009431F9"/>
    <w:rsid w:val="009447B3"/>
    <w:rsid w:val="009459BB"/>
    <w:rsid w:val="00950092"/>
    <w:rsid w:val="0095171A"/>
    <w:rsid w:val="0095222D"/>
    <w:rsid w:val="0095225D"/>
    <w:rsid w:val="00952EA3"/>
    <w:rsid w:val="009532F4"/>
    <w:rsid w:val="009539A4"/>
    <w:rsid w:val="009546B9"/>
    <w:rsid w:val="00954EAA"/>
    <w:rsid w:val="00955E2C"/>
    <w:rsid w:val="00961A66"/>
    <w:rsid w:val="009623D8"/>
    <w:rsid w:val="009624B8"/>
    <w:rsid w:val="009630F8"/>
    <w:rsid w:val="00963125"/>
    <w:rsid w:val="00963C17"/>
    <w:rsid w:val="0096575D"/>
    <w:rsid w:val="00966120"/>
    <w:rsid w:val="0096695B"/>
    <w:rsid w:val="0097017F"/>
    <w:rsid w:val="0097166E"/>
    <w:rsid w:val="00971B49"/>
    <w:rsid w:val="0097221F"/>
    <w:rsid w:val="009722B0"/>
    <w:rsid w:val="00972A75"/>
    <w:rsid w:val="009750ED"/>
    <w:rsid w:val="00975C6A"/>
    <w:rsid w:val="00980366"/>
    <w:rsid w:val="00980FD3"/>
    <w:rsid w:val="00983928"/>
    <w:rsid w:val="00986B65"/>
    <w:rsid w:val="00990ACC"/>
    <w:rsid w:val="00991405"/>
    <w:rsid w:val="009915B0"/>
    <w:rsid w:val="009919DA"/>
    <w:rsid w:val="00992C73"/>
    <w:rsid w:val="0099336F"/>
    <w:rsid w:val="00993789"/>
    <w:rsid w:val="009958FF"/>
    <w:rsid w:val="0099611B"/>
    <w:rsid w:val="009964A3"/>
    <w:rsid w:val="00996EB3"/>
    <w:rsid w:val="0099781E"/>
    <w:rsid w:val="009A09E3"/>
    <w:rsid w:val="009A16E5"/>
    <w:rsid w:val="009A218B"/>
    <w:rsid w:val="009A254E"/>
    <w:rsid w:val="009A2581"/>
    <w:rsid w:val="009A2B7F"/>
    <w:rsid w:val="009A4CA6"/>
    <w:rsid w:val="009A5DA9"/>
    <w:rsid w:val="009B0F56"/>
    <w:rsid w:val="009B1D92"/>
    <w:rsid w:val="009B22BD"/>
    <w:rsid w:val="009B2D94"/>
    <w:rsid w:val="009B3190"/>
    <w:rsid w:val="009B3BE5"/>
    <w:rsid w:val="009B3F51"/>
    <w:rsid w:val="009B4A52"/>
    <w:rsid w:val="009B4DB5"/>
    <w:rsid w:val="009B5944"/>
    <w:rsid w:val="009B70A2"/>
    <w:rsid w:val="009B71C4"/>
    <w:rsid w:val="009B722B"/>
    <w:rsid w:val="009C05E9"/>
    <w:rsid w:val="009C1DFC"/>
    <w:rsid w:val="009C1E44"/>
    <w:rsid w:val="009C3AD6"/>
    <w:rsid w:val="009C3B91"/>
    <w:rsid w:val="009C450D"/>
    <w:rsid w:val="009C4921"/>
    <w:rsid w:val="009C5965"/>
    <w:rsid w:val="009C7764"/>
    <w:rsid w:val="009C7AAA"/>
    <w:rsid w:val="009C7B77"/>
    <w:rsid w:val="009D01B2"/>
    <w:rsid w:val="009D2410"/>
    <w:rsid w:val="009D2A3D"/>
    <w:rsid w:val="009D43D3"/>
    <w:rsid w:val="009D554C"/>
    <w:rsid w:val="009D58EC"/>
    <w:rsid w:val="009D621A"/>
    <w:rsid w:val="009E043A"/>
    <w:rsid w:val="009E168D"/>
    <w:rsid w:val="009E186E"/>
    <w:rsid w:val="009E276F"/>
    <w:rsid w:val="009E295B"/>
    <w:rsid w:val="009E2E1A"/>
    <w:rsid w:val="009E3330"/>
    <w:rsid w:val="009E3356"/>
    <w:rsid w:val="009E3921"/>
    <w:rsid w:val="009E398C"/>
    <w:rsid w:val="009E3C89"/>
    <w:rsid w:val="009E4163"/>
    <w:rsid w:val="009E5CBA"/>
    <w:rsid w:val="009E61C7"/>
    <w:rsid w:val="009E710A"/>
    <w:rsid w:val="009E775A"/>
    <w:rsid w:val="009E77CD"/>
    <w:rsid w:val="009F02B5"/>
    <w:rsid w:val="009F02F6"/>
    <w:rsid w:val="009F1315"/>
    <w:rsid w:val="009F14B5"/>
    <w:rsid w:val="009F2EA4"/>
    <w:rsid w:val="009F3D10"/>
    <w:rsid w:val="009F45F6"/>
    <w:rsid w:val="009F53BE"/>
    <w:rsid w:val="009F5624"/>
    <w:rsid w:val="009F68A6"/>
    <w:rsid w:val="009F6C5C"/>
    <w:rsid w:val="009F771A"/>
    <w:rsid w:val="00A00C19"/>
    <w:rsid w:val="00A04C8C"/>
    <w:rsid w:val="00A055B2"/>
    <w:rsid w:val="00A0615E"/>
    <w:rsid w:val="00A068F9"/>
    <w:rsid w:val="00A07D8F"/>
    <w:rsid w:val="00A1012E"/>
    <w:rsid w:val="00A101A0"/>
    <w:rsid w:val="00A10963"/>
    <w:rsid w:val="00A10C92"/>
    <w:rsid w:val="00A118C0"/>
    <w:rsid w:val="00A1250C"/>
    <w:rsid w:val="00A12B25"/>
    <w:rsid w:val="00A140BF"/>
    <w:rsid w:val="00A14D55"/>
    <w:rsid w:val="00A14E9C"/>
    <w:rsid w:val="00A15144"/>
    <w:rsid w:val="00A16241"/>
    <w:rsid w:val="00A209BC"/>
    <w:rsid w:val="00A214D7"/>
    <w:rsid w:val="00A22B17"/>
    <w:rsid w:val="00A235C3"/>
    <w:rsid w:val="00A23692"/>
    <w:rsid w:val="00A23716"/>
    <w:rsid w:val="00A240CC"/>
    <w:rsid w:val="00A242DF"/>
    <w:rsid w:val="00A24E4F"/>
    <w:rsid w:val="00A25051"/>
    <w:rsid w:val="00A2514A"/>
    <w:rsid w:val="00A259E4"/>
    <w:rsid w:val="00A25D40"/>
    <w:rsid w:val="00A26592"/>
    <w:rsid w:val="00A26EE9"/>
    <w:rsid w:val="00A2735B"/>
    <w:rsid w:val="00A279C5"/>
    <w:rsid w:val="00A317F1"/>
    <w:rsid w:val="00A31F96"/>
    <w:rsid w:val="00A32DFD"/>
    <w:rsid w:val="00A35245"/>
    <w:rsid w:val="00A3543A"/>
    <w:rsid w:val="00A35EAA"/>
    <w:rsid w:val="00A35F2B"/>
    <w:rsid w:val="00A376A4"/>
    <w:rsid w:val="00A41011"/>
    <w:rsid w:val="00A410A3"/>
    <w:rsid w:val="00A418D7"/>
    <w:rsid w:val="00A418F9"/>
    <w:rsid w:val="00A42026"/>
    <w:rsid w:val="00A42FBD"/>
    <w:rsid w:val="00A43D79"/>
    <w:rsid w:val="00A4417B"/>
    <w:rsid w:val="00A4420F"/>
    <w:rsid w:val="00A44629"/>
    <w:rsid w:val="00A448DF"/>
    <w:rsid w:val="00A44E88"/>
    <w:rsid w:val="00A458EB"/>
    <w:rsid w:val="00A45C9C"/>
    <w:rsid w:val="00A51FC6"/>
    <w:rsid w:val="00A52531"/>
    <w:rsid w:val="00A52FCB"/>
    <w:rsid w:val="00A54B3A"/>
    <w:rsid w:val="00A54F6F"/>
    <w:rsid w:val="00A56070"/>
    <w:rsid w:val="00A563EE"/>
    <w:rsid w:val="00A56B10"/>
    <w:rsid w:val="00A56EF3"/>
    <w:rsid w:val="00A57324"/>
    <w:rsid w:val="00A602E8"/>
    <w:rsid w:val="00A608F2"/>
    <w:rsid w:val="00A60ADA"/>
    <w:rsid w:val="00A6143C"/>
    <w:rsid w:val="00A62B9C"/>
    <w:rsid w:val="00A646C1"/>
    <w:rsid w:val="00A648E4"/>
    <w:rsid w:val="00A64A8F"/>
    <w:rsid w:val="00A65899"/>
    <w:rsid w:val="00A65B67"/>
    <w:rsid w:val="00A65D9A"/>
    <w:rsid w:val="00A66564"/>
    <w:rsid w:val="00A66666"/>
    <w:rsid w:val="00A6744C"/>
    <w:rsid w:val="00A674CB"/>
    <w:rsid w:val="00A70EC9"/>
    <w:rsid w:val="00A72046"/>
    <w:rsid w:val="00A725C1"/>
    <w:rsid w:val="00A72880"/>
    <w:rsid w:val="00A732D4"/>
    <w:rsid w:val="00A74340"/>
    <w:rsid w:val="00A74A2F"/>
    <w:rsid w:val="00A755CB"/>
    <w:rsid w:val="00A757FE"/>
    <w:rsid w:val="00A75960"/>
    <w:rsid w:val="00A76339"/>
    <w:rsid w:val="00A76513"/>
    <w:rsid w:val="00A767F5"/>
    <w:rsid w:val="00A76F5D"/>
    <w:rsid w:val="00A77A65"/>
    <w:rsid w:val="00A77C4D"/>
    <w:rsid w:val="00A80D5D"/>
    <w:rsid w:val="00A810F8"/>
    <w:rsid w:val="00A81E43"/>
    <w:rsid w:val="00A82BD7"/>
    <w:rsid w:val="00A82DB0"/>
    <w:rsid w:val="00A83841"/>
    <w:rsid w:val="00A83E77"/>
    <w:rsid w:val="00A84339"/>
    <w:rsid w:val="00A84CCB"/>
    <w:rsid w:val="00A86370"/>
    <w:rsid w:val="00A8745E"/>
    <w:rsid w:val="00A87BD5"/>
    <w:rsid w:val="00A87EC7"/>
    <w:rsid w:val="00A900B5"/>
    <w:rsid w:val="00A9079F"/>
    <w:rsid w:val="00A90FE2"/>
    <w:rsid w:val="00A9177A"/>
    <w:rsid w:val="00A918A7"/>
    <w:rsid w:val="00A91BA3"/>
    <w:rsid w:val="00A9305A"/>
    <w:rsid w:val="00A9318D"/>
    <w:rsid w:val="00A94156"/>
    <w:rsid w:val="00A95529"/>
    <w:rsid w:val="00A957BB"/>
    <w:rsid w:val="00A95ABB"/>
    <w:rsid w:val="00A9608A"/>
    <w:rsid w:val="00A964FE"/>
    <w:rsid w:val="00A96FBF"/>
    <w:rsid w:val="00AA1825"/>
    <w:rsid w:val="00AA20C7"/>
    <w:rsid w:val="00AA2FD1"/>
    <w:rsid w:val="00AA3E48"/>
    <w:rsid w:val="00AA49CE"/>
    <w:rsid w:val="00AA69C5"/>
    <w:rsid w:val="00AA6A1C"/>
    <w:rsid w:val="00AA6DDB"/>
    <w:rsid w:val="00AA7737"/>
    <w:rsid w:val="00AA7880"/>
    <w:rsid w:val="00AA79C4"/>
    <w:rsid w:val="00AB0A8A"/>
    <w:rsid w:val="00AB26BA"/>
    <w:rsid w:val="00AB3903"/>
    <w:rsid w:val="00AB4189"/>
    <w:rsid w:val="00AB5065"/>
    <w:rsid w:val="00AB5D04"/>
    <w:rsid w:val="00AB69D5"/>
    <w:rsid w:val="00AC17DC"/>
    <w:rsid w:val="00AC20B3"/>
    <w:rsid w:val="00AC367F"/>
    <w:rsid w:val="00AC3CE8"/>
    <w:rsid w:val="00AC5DFA"/>
    <w:rsid w:val="00AD02C7"/>
    <w:rsid w:val="00AD0925"/>
    <w:rsid w:val="00AD0CCD"/>
    <w:rsid w:val="00AD0E13"/>
    <w:rsid w:val="00AD2A25"/>
    <w:rsid w:val="00AD3C2F"/>
    <w:rsid w:val="00AD4130"/>
    <w:rsid w:val="00AD4399"/>
    <w:rsid w:val="00AD4AF2"/>
    <w:rsid w:val="00AD4C73"/>
    <w:rsid w:val="00AD5B32"/>
    <w:rsid w:val="00AD6993"/>
    <w:rsid w:val="00AE113E"/>
    <w:rsid w:val="00AE1262"/>
    <w:rsid w:val="00AE37A7"/>
    <w:rsid w:val="00AE3914"/>
    <w:rsid w:val="00AE3AF3"/>
    <w:rsid w:val="00AE49E8"/>
    <w:rsid w:val="00AE4D42"/>
    <w:rsid w:val="00AE4F3B"/>
    <w:rsid w:val="00AE52E6"/>
    <w:rsid w:val="00AE5C04"/>
    <w:rsid w:val="00AE63C3"/>
    <w:rsid w:val="00AF03A8"/>
    <w:rsid w:val="00AF0B08"/>
    <w:rsid w:val="00AF0B6E"/>
    <w:rsid w:val="00AF159D"/>
    <w:rsid w:val="00AF271A"/>
    <w:rsid w:val="00AF2790"/>
    <w:rsid w:val="00AF2D9A"/>
    <w:rsid w:val="00AF5B03"/>
    <w:rsid w:val="00B008C9"/>
    <w:rsid w:val="00B02B07"/>
    <w:rsid w:val="00B03736"/>
    <w:rsid w:val="00B04143"/>
    <w:rsid w:val="00B07967"/>
    <w:rsid w:val="00B113F9"/>
    <w:rsid w:val="00B115AD"/>
    <w:rsid w:val="00B126BD"/>
    <w:rsid w:val="00B149BD"/>
    <w:rsid w:val="00B149DC"/>
    <w:rsid w:val="00B14D18"/>
    <w:rsid w:val="00B156D3"/>
    <w:rsid w:val="00B157A5"/>
    <w:rsid w:val="00B15E70"/>
    <w:rsid w:val="00B16CB2"/>
    <w:rsid w:val="00B176DF"/>
    <w:rsid w:val="00B238C6"/>
    <w:rsid w:val="00B23B6C"/>
    <w:rsid w:val="00B24BDD"/>
    <w:rsid w:val="00B25C34"/>
    <w:rsid w:val="00B26029"/>
    <w:rsid w:val="00B26EC9"/>
    <w:rsid w:val="00B27CFB"/>
    <w:rsid w:val="00B30488"/>
    <w:rsid w:val="00B308FB"/>
    <w:rsid w:val="00B31878"/>
    <w:rsid w:val="00B31E38"/>
    <w:rsid w:val="00B32167"/>
    <w:rsid w:val="00B37531"/>
    <w:rsid w:val="00B37D25"/>
    <w:rsid w:val="00B41838"/>
    <w:rsid w:val="00B4197E"/>
    <w:rsid w:val="00B43C1A"/>
    <w:rsid w:val="00B43E81"/>
    <w:rsid w:val="00B443EE"/>
    <w:rsid w:val="00B4515B"/>
    <w:rsid w:val="00B4744C"/>
    <w:rsid w:val="00B4759F"/>
    <w:rsid w:val="00B51DEF"/>
    <w:rsid w:val="00B524FB"/>
    <w:rsid w:val="00B5292A"/>
    <w:rsid w:val="00B530DC"/>
    <w:rsid w:val="00B53A95"/>
    <w:rsid w:val="00B54DF2"/>
    <w:rsid w:val="00B5567C"/>
    <w:rsid w:val="00B5589F"/>
    <w:rsid w:val="00B55A47"/>
    <w:rsid w:val="00B55D04"/>
    <w:rsid w:val="00B55E6F"/>
    <w:rsid w:val="00B55F58"/>
    <w:rsid w:val="00B563F8"/>
    <w:rsid w:val="00B57B40"/>
    <w:rsid w:val="00B60037"/>
    <w:rsid w:val="00B60412"/>
    <w:rsid w:val="00B611D2"/>
    <w:rsid w:val="00B63236"/>
    <w:rsid w:val="00B652ED"/>
    <w:rsid w:val="00B70E39"/>
    <w:rsid w:val="00B71236"/>
    <w:rsid w:val="00B71388"/>
    <w:rsid w:val="00B713DB"/>
    <w:rsid w:val="00B719D1"/>
    <w:rsid w:val="00B7613D"/>
    <w:rsid w:val="00B7649C"/>
    <w:rsid w:val="00B80066"/>
    <w:rsid w:val="00B82978"/>
    <w:rsid w:val="00B83E9E"/>
    <w:rsid w:val="00B85517"/>
    <w:rsid w:val="00B85820"/>
    <w:rsid w:val="00B85906"/>
    <w:rsid w:val="00B9032B"/>
    <w:rsid w:val="00B915B7"/>
    <w:rsid w:val="00B91631"/>
    <w:rsid w:val="00B919FE"/>
    <w:rsid w:val="00B92259"/>
    <w:rsid w:val="00B937CA"/>
    <w:rsid w:val="00B943DE"/>
    <w:rsid w:val="00B94572"/>
    <w:rsid w:val="00B9466D"/>
    <w:rsid w:val="00B9477B"/>
    <w:rsid w:val="00B94A99"/>
    <w:rsid w:val="00B95524"/>
    <w:rsid w:val="00B95DF7"/>
    <w:rsid w:val="00B97599"/>
    <w:rsid w:val="00BA0D54"/>
    <w:rsid w:val="00BA22CF"/>
    <w:rsid w:val="00BA3540"/>
    <w:rsid w:val="00BA45AA"/>
    <w:rsid w:val="00BA47F7"/>
    <w:rsid w:val="00BA5010"/>
    <w:rsid w:val="00BA5012"/>
    <w:rsid w:val="00BA52B6"/>
    <w:rsid w:val="00BA5301"/>
    <w:rsid w:val="00BA5789"/>
    <w:rsid w:val="00BA58FA"/>
    <w:rsid w:val="00BA5B3E"/>
    <w:rsid w:val="00BA5D12"/>
    <w:rsid w:val="00BA6C4A"/>
    <w:rsid w:val="00BA6F90"/>
    <w:rsid w:val="00BA76B1"/>
    <w:rsid w:val="00BA76B9"/>
    <w:rsid w:val="00BB03B0"/>
    <w:rsid w:val="00BB209D"/>
    <w:rsid w:val="00BB21F6"/>
    <w:rsid w:val="00BB25B0"/>
    <w:rsid w:val="00BB2870"/>
    <w:rsid w:val="00BB448E"/>
    <w:rsid w:val="00BB45FF"/>
    <w:rsid w:val="00BB4F2E"/>
    <w:rsid w:val="00BB5B45"/>
    <w:rsid w:val="00BB5E8D"/>
    <w:rsid w:val="00BB6661"/>
    <w:rsid w:val="00BB675B"/>
    <w:rsid w:val="00BB79BC"/>
    <w:rsid w:val="00BB79BF"/>
    <w:rsid w:val="00BC016D"/>
    <w:rsid w:val="00BC0D15"/>
    <w:rsid w:val="00BC3417"/>
    <w:rsid w:val="00BC3A4D"/>
    <w:rsid w:val="00BC3AAC"/>
    <w:rsid w:val="00BC48A1"/>
    <w:rsid w:val="00BC5E00"/>
    <w:rsid w:val="00BC7CAC"/>
    <w:rsid w:val="00BD1EFC"/>
    <w:rsid w:val="00BD20ED"/>
    <w:rsid w:val="00BD3678"/>
    <w:rsid w:val="00BD3AB0"/>
    <w:rsid w:val="00BD3BE2"/>
    <w:rsid w:val="00BD3E77"/>
    <w:rsid w:val="00BD4D9D"/>
    <w:rsid w:val="00BD527C"/>
    <w:rsid w:val="00BD52EB"/>
    <w:rsid w:val="00BD5E10"/>
    <w:rsid w:val="00BD5EA1"/>
    <w:rsid w:val="00BD6197"/>
    <w:rsid w:val="00BD64F4"/>
    <w:rsid w:val="00BD75A5"/>
    <w:rsid w:val="00BE0281"/>
    <w:rsid w:val="00BE0D6D"/>
    <w:rsid w:val="00BE26F3"/>
    <w:rsid w:val="00BE2F18"/>
    <w:rsid w:val="00BE31D3"/>
    <w:rsid w:val="00BE34A9"/>
    <w:rsid w:val="00BE4C89"/>
    <w:rsid w:val="00BE5145"/>
    <w:rsid w:val="00BE556D"/>
    <w:rsid w:val="00BF00D0"/>
    <w:rsid w:val="00BF218A"/>
    <w:rsid w:val="00BF248B"/>
    <w:rsid w:val="00BF2A28"/>
    <w:rsid w:val="00BF2BA0"/>
    <w:rsid w:val="00BF3831"/>
    <w:rsid w:val="00BF4011"/>
    <w:rsid w:val="00BF4318"/>
    <w:rsid w:val="00BF4C7D"/>
    <w:rsid w:val="00BF4D1A"/>
    <w:rsid w:val="00BF52D9"/>
    <w:rsid w:val="00BF54D1"/>
    <w:rsid w:val="00BF5CF6"/>
    <w:rsid w:val="00BF7D81"/>
    <w:rsid w:val="00C0056B"/>
    <w:rsid w:val="00C01C1E"/>
    <w:rsid w:val="00C02F8F"/>
    <w:rsid w:val="00C04301"/>
    <w:rsid w:val="00C053FD"/>
    <w:rsid w:val="00C05461"/>
    <w:rsid w:val="00C056B4"/>
    <w:rsid w:val="00C0672C"/>
    <w:rsid w:val="00C06B73"/>
    <w:rsid w:val="00C06D2E"/>
    <w:rsid w:val="00C11149"/>
    <w:rsid w:val="00C11AD2"/>
    <w:rsid w:val="00C11CBD"/>
    <w:rsid w:val="00C1241D"/>
    <w:rsid w:val="00C129D5"/>
    <w:rsid w:val="00C132B7"/>
    <w:rsid w:val="00C13500"/>
    <w:rsid w:val="00C147FF"/>
    <w:rsid w:val="00C16CF0"/>
    <w:rsid w:val="00C1745A"/>
    <w:rsid w:val="00C204AF"/>
    <w:rsid w:val="00C2061A"/>
    <w:rsid w:val="00C208F6"/>
    <w:rsid w:val="00C20909"/>
    <w:rsid w:val="00C22270"/>
    <w:rsid w:val="00C23631"/>
    <w:rsid w:val="00C23E1D"/>
    <w:rsid w:val="00C23E62"/>
    <w:rsid w:val="00C258EF"/>
    <w:rsid w:val="00C25F11"/>
    <w:rsid w:val="00C268A7"/>
    <w:rsid w:val="00C27531"/>
    <w:rsid w:val="00C30235"/>
    <w:rsid w:val="00C304AB"/>
    <w:rsid w:val="00C31CB0"/>
    <w:rsid w:val="00C33967"/>
    <w:rsid w:val="00C3397E"/>
    <w:rsid w:val="00C35063"/>
    <w:rsid w:val="00C353E6"/>
    <w:rsid w:val="00C40103"/>
    <w:rsid w:val="00C40590"/>
    <w:rsid w:val="00C411DC"/>
    <w:rsid w:val="00C41A54"/>
    <w:rsid w:val="00C41F21"/>
    <w:rsid w:val="00C434FC"/>
    <w:rsid w:val="00C436B3"/>
    <w:rsid w:val="00C439D0"/>
    <w:rsid w:val="00C44A4E"/>
    <w:rsid w:val="00C4673B"/>
    <w:rsid w:val="00C46E70"/>
    <w:rsid w:val="00C47072"/>
    <w:rsid w:val="00C47ED6"/>
    <w:rsid w:val="00C511C9"/>
    <w:rsid w:val="00C511E0"/>
    <w:rsid w:val="00C51966"/>
    <w:rsid w:val="00C52BAE"/>
    <w:rsid w:val="00C52C56"/>
    <w:rsid w:val="00C54721"/>
    <w:rsid w:val="00C54773"/>
    <w:rsid w:val="00C547AE"/>
    <w:rsid w:val="00C550BB"/>
    <w:rsid w:val="00C5525E"/>
    <w:rsid w:val="00C5557A"/>
    <w:rsid w:val="00C561F7"/>
    <w:rsid w:val="00C56A67"/>
    <w:rsid w:val="00C56C04"/>
    <w:rsid w:val="00C5742A"/>
    <w:rsid w:val="00C60F3E"/>
    <w:rsid w:val="00C6236F"/>
    <w:rsid w:val="00C625D7"/>
    <w:rsid w:val="00C63C2C"/>
    <w:rsid w:val="00C63C58"/>
    <w:rsid w:val="00C63F30"/>
    <w:rsid w:val="00C64041"/>
    <w:rsid w:val="00C64D18"/>
    <w:rsid w:val="00C6676B"/>
    <w:rsid w:val="00C66902"/>
    <w:rsid w:val="00C66F6E"/>
    <w:rsid w:val="00C672C3"/>
    <w:rsid w:val="00C6750D"/>
    <w:rsid w:val="00C676F5"/>
    <w:rsid w:val="00C67E7F"/>
    <w:rsid w:val="00C70B91"/>
    <w:rsid w:val="00C7272C"/>
    <w:rsid w:val="00C73F5C"/>
    <w:rsid w:val="00C7443B"/>
    <w:rsid w:val="00C74911"/>
    <w:rsid w:val="00C7505F"/>
    <w:rsid w:val="00C75589"/>
    <w:rsid w:val="00C801F9"/>
    <w:rsid w:val="00C80474"/>
    <w:rsid w:val="00C80ACE"/>
    <w:rsid w:val="00C81156"/>
    <w:rsid w:val="00C81322"/>
    <w:rsid w:val="00C81755"/>
    <w:rsid w:val="00C81D4D"/>
    <w:rsid w:val="00C81D56"/>
    <w:rsid w:val="00C81F16"/>
    <w:rsid w:val="00C826CA"/>
    <w:rsid w:val="00C82FF6"/>
    <w:rsid w:val="00C83B03"/>
    <w:rsid w:val="00C83CDE"/>
    <w:rsid w:val="00C83FFD"/>
    <w:rsid w:val="00C84A50"/>
    <w:rsid w:val="00C84EDF"/>
    <w:rsid w:val="00C85359"/>
    <w:rsid w:val="00C858E9"/>
    <w:rsid w:val="00C8674E"/>
    <w:rsid w:val="00C868D8"/>
    <w:rsid w:val="00C876D4"/>
    <w:rsid w:val="00C878B4"/>
    <w:rsid w:val="00C87F81"/>
    <w:rsid w:val="00C904FA"/>
    <w:rsid w:val="00C91D0C"/>
    <w:rsid w:val="00C92596"/>
    <w:rsid w:val="00C9306C"/>
    <w:rsid w:val="00C93DEE"/>
    <w:rsid w:val="00C94C39"/>
    <w:rsid w:val="00C96008"/>
    <w:rsid w:val="00C96305"/>
    <w:rsid w:val="00C96C13"/>
    <w:rsid w:val="00C9734E"/>
    <w:rsid w:val="00CA0650"/>
    <w:rsid w:val="00CA142B"/>
    <w:rsid w:val="00CA195E"/>
    <w:rsid w:val="00CA28B6"/>
    <w:rsid w:val="00CA2DC5"/>
    <w:rsid w:val="00CA312E"/>
    <w:rsid w:val="00CA3B12"/>
    <w:rsid w:val="00CA4A57"/>
    <w:rsid w:val="00CA4BEF"/>
    <w:rsid w:val="00CA63C2"/>
    <w:rsid w:val="00CA6DDF"/>
    <w:rsid w:val="00CA6F50"/>
    <w:rsid w:val="00CA7B42"/>
    <w:rsid w:val="00CA7D2F"/>
    <w:rsid w:val="00CB18A1"/>
    <w:rsid w:val="00CB21C2"/>
    <w:rsid w:val="00CB2533"/>
    <w:rsid w:val="00CB3FDD"/>
    <w:rsid w:val="00CB4CA2"/>
    <w:rsid w:val="00CB4E2F"/>
    <w:rsid w:val="00CB63E8"/>
    <w:rsid w:val="00CB659D"/>
    <w:rsid w:val="00CB75D9"/>
    <w:rsid w:val="00CC05BB"/>
    <w:rsid w:val="00CC1DFE"/>
    <w:rsid w:val="00CC2090"/>
    <w:rsid w:val="00CC459F"/>
    <w:rsid w:val="00CC46EC"/>
    <w:rsid w:val="00CC553C"/>
    <w:rsid w:val="00CC6152"/>
    <w:rsid w:val="00CC73FE"/>
    <w:rsid w:val="00CD04FE"/>
    <w:rsid w:val="00CD0D97"/>
    <w:rsid w:val="00CD1999"/>
    <w:rsid w:val="00CD24AC"/>
    <w:rsid w:val="00CD28D7"/>
    <w:rsid w:val="00CD2F30"/>
    <w:rsid w:val="00CD326A"/>
    <w:rsid w:val="00CD33B2"/>
    <w:rsid w:val="00CD53D2"/>
    <w:rsid w:val="00CD55CE"/>
    <w:rsid w:val="00CD7041"/>
    <w:rsid w:val="00CD74CE"/>
    <w:rsid w:val="00CD7E1A"/>
    <w:rsid w:val="00CD7EA3"/>
    <w:rsid w:val="00CE0240"/>
    <w:rsid w:val="00CE08C2"/>
    <w:rsid w:val="00CE1916"/>
    <w:rsid w:val="00CE3925"/>
    <w:rsid w:val="00CE4209"/>
    <w:rsid w:val="00CE5B01"/>
    <w:rsid w:val="00CE729D"/>
    <w:rsid w:val="00CE7619"/>
    <w:rsid w:val="00CF0173"/>
    <w:rsid w:val="00CF0355"/>
    <w:rsid w:val="00CF06AC"/>
    <w:rsid w:val="00CF155E"/>
    <w:rsid w:val="00CF2ED1"/>
    <w:rsid w:val="00CF2EED"/>
    <w:rsid w:val="00CF2FAE"/>
    <w:rsid w:val="00CF3782"/>
    <w:rsid w:val="00CF4D0E"/>
    <w:rsid w:val="00CF5979"/>
    <w:rsid w:val="00CF6424"/>
    <w:rsid w:val="00CF65B2"/>
    <w:rsid w:val="00CF69A7"/>
    <w:rsid w:val="00CF6B63"/>
    <w:rsid w:val="00CF7E5C"/>
    <w:rsid w:val="00CF7F28"/>
    <w:rsid w:val="00D04DA9"/>
    <w:rsid w:val="00D053C0"/>
    <w:rsid w:val="00D053F6"/>
    <w:rsid w:val="00D07853"/>
    <w:rsid w:val="00D07C7F"/>
    <w:rsid w:val="00D07EDC"/>
    <w:rsid w:val="00D10D06"/>
    <w:rsid w:val="00D13496"/>
    <w:rsid w:val="00D1396E"/>
    <w:rsid w:val="00D1503C"/>
    <w:rsid w:val="00D1558D"/>
    <w:rsid w:val="00D157D7"/>
    <w:rsid w:val="00D15928"/>
    <w:rsid w:val="00D1611F"/>
    <w:rsid w:val="00D17982"/>
    <w:rsid w:val="00D17AF0"/>
    <w:rsid w:val="00D20313"/>
    <w:rsid w:val="00D22428"/>
    <w:rsid w:val="00D225AC"/>
    <w:rsid w:val="00D23066"/>
    <w:rsid w:val="00D24729"/>
    <w:rsid w:val="00D24A4F"/>
    <w:rsid w:val="00D25C13"/>
    <w:rsid w:val="00D25D47"/>
    <w:rsid w:val="00D269F0"/>
    <w:rsid w:val="00D303D9"/>
    <w:rsid w:val="00D30698"/>
    <w:rsid w:val="00D31057"/>
    <w:rsid w:val="00D3154F"/>
    <w:rsid w:val="00D32FE0"/>
    <w:rsid w:val="00D346C4"/>
    <w:rsid w:val="00D34DAC"/>
    <w:rsid w:val="00D34F9F"/>
    <w:rsid w:val="00D3634B"/>
    <w:rsid w:val="00D37159"/>
    <w:rsid w:val="00D37ABA"/>
    <w:rsid w:val="00D41636"/>
    <w:rsid w:val="00D42121"/>
    <w:rsid w:val="00D425A7"/>
    <w:rsid w:val="00D4294B"/>
    <w:rsid w:val="00D439F8"/>
    <w:rsid w:val="00D440B7"/>
    <w:rsid w:val="00D4496A"/>
    <w:rsid w:val="00D45CEC"/>
    <w:rsid w:val="00D46ABB"/>
    <w:rsid w:val="00D50175"/>
    <w:rsid w:val="00D5043A"/>
    <w:rsid w:val="00D50673"/>
    <w:rsid w:val="00D50827"/>
    <w:rsid w:val="00D50DB7"/>
    <w:rsid w:val="00D51337"/>
    <w:rsid w:val="00D51357"/>
    <w:rsid w:val="00D51515"/>
    <w:rsid w:val="00D51EBF"/>
    <w:rsid w:val="00D539E7"/>
    <w:rsid w:val="00D5551D"/>
    <w:rsid w:val="00D5568E"/>
    <w:rsid w:val="00D56CBC"/>
    <w:rsid w:val="00D5778D"/>
    <w:rsid w:val="00D57A66"/>
    <w:rsid w:val="00D60E8E"/>
    <w:rsid w:val="00D61240"/>
    <w:rsid w:val="00D61E3A"/>
    <w:rsid w:val="00D61FB4"/>
    <w:rsid w:val="00D6218B"/>
    <w:rsid w:val="00D62BD6"/>
    <w:rsid w:val="00D6345A"/>
    <w:rsid w:val="00D65C16"/>
    <w:rsid w:val="00D65E8B"/>
    <w:rsid w:val="00D65ED0"/>
    <w:rsid w:val="00D661F0"/>
    <w:rsid w:val="00D66B4D"/>
    <w:rsid w:val="00D66C5E"/>
    <w:rsid w:val="00D66EF8"/>
    <w:rsid w:val="00D700D1"/>
    <w:rsid w:val="00D7012B"/>
    <w:rsid w:val="00D71C6B"/>
    <w:rsid w:val="00D723C2"/>
    <w:rsid w:val="00D72A4D"/>
    <w:rsid w:val="00D72D7F"/>
    <w:rsid w:val="00D73342"/>
    <w:rsid w:val="00D7403C"/>
    <w:rsid w:val="00D740F8"/>
    <w:rsid w:val="00D747C7"/>
    <w:rsid w:val="00D75613"/>
    <w:rsid w:val="00D756BB"/>
    <w:rsid w:val="00D7708E"/>
    <w:rsid w:val="00D778CA"/>
    <w:rsid w:val="00D817CA"/>
    <w:rsid w:val="00D82EE9"/>
    <w:rsid w:val="00D82FB4"/>
    <w:rsid w:val="00D84AB8"/>
    <w:rsid w:val="00D84E00"/>
    <w:rsid w:val="00D85A7D"/>
    <w:rsid w:val="00D863B6"/>
    <w:rsid w:val="00D86A12"/>
    <w:rsid w:val="00D92C5E"/>
    <w:rsid w:val="00D93EBD"/>
    <w:rsid w:val="00D945A0"/>
    <w:rsid w:val="00D94874"/>
    <w:rsid w:val="00D96492"/>
    <w:rsid w:val="00D96E34"/>
    <w:rsid w:val="00D9727C"/>
    <w:rsid w:val="00D974FC"/>
    <w:rsid w:val="00D978DC"/>
    <w:rsid w:val="00D9796E"/>
    <w:rsid w:val="00D979F2"/>
    <w:rsid w:val="00D97C51"/>
    <w:rsid w:val="00D97CB1"/>
    <w:rsid w:val="00DA042D"/>
    <w:rsid w:val="00DA0557"/>
    <w:rsid w:val="00DA057C"/>
    <w:rsid w:val="00DA0648"/>
    <w:rsid w:val="00DA0C4C"/>
    <w:rsid w:val="00DA0E99"/>
    <w:rsid w:val="00DA11CE"/>
    <w:rsid w:val="00DA163E"/>
    <w:rsid w:val="00DA21E1"/>
    <w:rsid w:val="00DA22EE"/>
    <w:rsid w:val="00DA3AEA"/>
    <w:rsid w:val="00DA4959"/>
    <w:rsid w:val="00DA5CB2"/>
    <w:rsid w:val="00DA68FC"/>
    <w:rsid w:val="00DB1249"/>
    <w:rsid w:val="00DB175A"/>
    <w:rsid w:val="00DB1B72"/>
    <w:rsid w:val="00DB1DC6"/>
    <w:rsid w:val="00DB21BA"/>
    <w:rsid w:val="00DB303C"/>
    <w:rsid w:val="00DB3319"/>
    <w:rsid w:val="00DB386B"/>
    <w:rsid w:val="00DB3B49"/>
    <w:rsid w:val="00DB3C20"/>
    <w:rsid w:val="00DB4C95"/>
    <w:rsid w:val="00DB549C"/>
    <w:rsid w:val="00DB6CB8"/>
    <w:rsid w:val="00DB73BC"/>
    <w:rsid w:val="00DC28D4"/>
    <w:rsid w:val="00DC2CEB"/>
    <w:rsid w:val="00DC2E30"/>
    <w:rsid w:val="00DC383D"/>
    <w:rsid w:val="00DC3B0F"/>
    <w:rsid w:val="00DC6D8C"/>
    <w:rsid w:val="00DC75BC"/>
    <w:rsid w:val="00DC7727"/>
    <w:rsid w:val="00DD0074"/>
    <w:rsid w:val="00DD2870"/>
    <w:rsid w:val="00DD3187"/>
    <w:rsid w:val="00DD34DD"/>
    <w:rsid w:val="00DD3B98"/>
    <w:rsid w:val="00DD4487"/>
    <w:rsid w:val="00DD46A5"/>
    <w:rsid w:val="00DD63E8"/>
    <w:rsid w:val="00DD6A9B"/>
    <w:rsid w:val="00DD6B35"/>
    <w:rsid w:val="00DD6BB2"/>
    <w:rsid w:val="00DD7450"/>
    <w:rsid w:val="00DD7532"/>
    <w:rsid w:val="00DE0A57"/>
    <w:rsid w:val="00DE0C40"/>
    <w:rsid w:val="00DE1111"/>
    <w:rsid w:val="00DE19B3"/>
    <w:rsid w:val="00DE41EB"/>
    <w:rsid w:val="00DE515B"/>
    <w:rsid w:val="00DE5FA3"/>
    <w:rsid w:val="00DE68D5"/>
    <w:rsid w:val="00DE7088"/>
    <w:rsid w:val="00DF11C7"/>
    <w:rsid w:val="00DF18A9"/>
    <w:rsid w:val="00DF19AC"/>
    <w:rsid w:val="00DF1E99"/>
    <w:rsid w:val="00DF294E"/>
    <w:rsid w:val="00DF2B03"/>
    <w:rsid w:val="00DF3A87"/>
    <w:rsid w:val="00DF43F1"/>
    <w:rsid w:val="00DF50DB"/>
    <w:rsid w:val="00DF536C"/>
    <w:rsid w:val="00DF546E"/>
    <w:rsid w:val="00DF6B1A"/>
    <w:rsid w:val="00E000D9"/>
    <w:rsid w:val="00E00A05"/>
    <w:rsid w:val="00E00B8F"/>
    <w:rsid w:val="00E00DDB"/>
    <w:rsid w:val="00E0116D"/>
    <w:rsid w:val="00E01633"/>
    <w:rsid w:val="00E02396"/>
    <w:rsid w:val="00E03C79"/>
    <w:rsid w:val="00E03C9B"/>
    <w:rsid w:val="00E05EF2"/>
    <w:rsid w:val="00E06246"/>
    <w:rsid w:val="00E063B1"/>
    <w:rsid w:val="00E0644B"/>
    <w:rsid w:val="00E06796"/>
    <w:rsid w:val="00E06CF3"/>
    <w:rsid w:val="00E102D9"/>
    <w:rsid w:val="00E106A8"/>
    <w:rsid w:val="00E114F0"/>
    <w:rsid w:val="00E11AAD"/>
    <w:rsid w:val="00E11D88"/>
    <w:rsid w:val="00E11F9C"/>
    <w:rsid w:val="00E13A76"/>
    <w:rsid w:val="00E145F7"/>
    <w:rsid w:val="00E14D7C"/>
    <w:rsid w:val="00E1542A"/>
    <w:rsid w:val="00E16DA8"/>
    <w:rsid w:val="00E1710E"/>
    <w:rsid w:val="00E17D56"/>
    <w:rsid w:val="00E20297"/>
    <w:rsid w:val="00E20335"/>
    <w:rsid w:val="00E21A0B"/>
    <w:rsid w:val="00E2497A"/>
    <w:rsid w:val="00E24F70"/>
    <w:rsid w:val="00E26F32"/>
    <w:rsid w:val="00E27871"/>
    <w:rsid w:val="00E3136D"/>
    <w:rsid w:val="00E314E8"/>
    <w:rsid w:val="00E31F15"/>
    <w:rsid w:val="00E321BE"/>
    <w:rsid w:val="00E32EEC"/>
    <w:rsid w:val="00E3312A"/>
    <w:rsid w:val="00E33C94"/>
    <w:rsid w:val="00E348B7"/>
    <w:rsid w:val="00E358F3"/>
    <w:rsid w:val="00E35A9A"/>
    <w:rsid w:val="00E3651E"/>
    <w:rsid w:val="00E3705A"/>
    <w:rsid w:val="00E37786"/>
    <w:rsid w:val="00E40861"/>
    <w:rsid w:val="00E4198D"/>
    <w:rsid w:val="00E42526"/>
    <w:rsid w:val="00E4252C"/>
    <w:rsid w:val="00E43825"/>
    <w:rsid w:val="00E438BD"/>
    <w:rsid w:val="00E44173"/>
    <w:rsid w:val="00E44FD8"/>
    <w:rsid w:val="00E456F4"/>
    <w:rsid w:val="00E4638E"/>
    <w:rsid w:val="00E46B2D"/>
    <w:rsid w:val="00E470F5"/>
    <w:rsid w:val="00E51E64"/>
    <w:rsid w:val="00E51F79"/>
    <w:rsid w:val="00E52FF5"/>
    <w:rsid w:val="00E53723"/>
    <w:rsid w:val="00E53749"/>
    <w:rsid w:val="00E53753"/>
    <w:rsid w:val="00E53E9B"/>
    <w:rsid w:val="00E541A4"/>
    <w:rsid w:val="00E563F2"/>
    <w:rsid w:val="00E56A39"/>
    <w:rsid w:val="00E57062"/>
    <w:rsid w:val="00E57708"/>
    <w:rsid w:val="00E57C40"/>
    <w:rsid w:val="00E6083E"/>
    <w:rsid w:val="00E60C97"/>
    <w:rsid w:val="00E60DB9"/>
    <w:rsid w:val="00E61823"/>
    <w:rsid w:val="00E625D7"/>
    <w:rsid w:val="00E62B3C"/>
    <w:rsid w:val="00E62EF7"/>
    <w:rsid w:val="00E63376"/>
    <w:rsid w:val="00E643F1"/>
    <w:rsid w:val="00E64C51"/>
    <w:rsid w:val="00E66BB3"/>
    <w:rsid w:val="00E67825"/>
    <w:rsid w:val="00E67F75"/>
    <w:rsid w:val="00E703B1"/>
    <w:rsid w:val="00E704E6"/>
    <w:rsid w:val="00E70769"/>
    <w:rsid w:val="00E710BD"/>
    <w:rsid w:val="00E71381"/>
    <w:rsid w:val="00E71E34"/>
    <w:rsid w:val="00E71EAF"/>
    <w:rsid w:val="00E7262D"/>
    <w:rsid w:val="00E730BE"/>
    <w:rsid w:val="00E73746"/>
    <w:rsid w:val="00E73762"/>
    <w:rsid w:val="00E73823"/>
    <w:rsid w:val="00E74719"/>
    <w:rsid w:val="00E74F41"/>
    <w:rsid w:val="00E7505E"/>
    <w:rsid w:val="00E76657"/>
    <w:rsid w:val="00E76784"/>
    <w:rsid w:val="00E768AC"/>
    <w:rsid w:val="00E77716"/>
    <w:rsid w:val="00E802C3"/>
    <w:rsid w:val="00E8407B"/>
    <w:rsid w:val="00E85853"/>
    <w:rsid w:val="00E866B1"/>
    <w:rsid w:val="00E86972"/>
    <w:rsid w:val="00E87577"/>
    <w:rsid w:val="00E879C0"/>
    <w:rsid w:val="00E9038B"/>
    <w:rsid w:val="00E91379"/>
    <w:rsid w:val="00E913D0"/>
    <w:rsid w:val="00E927E5"/>
    <w:rsid w:val="00E92C9E"/>
    <w:rsid w:val="00E942FC"/>
    <w:rsid w:val="00E949EA"/>
    <w:rsid w:val="00E94A0B"/>
    <w:rsid w:val="00E9619F"/>
    <w:rsid w:val="00E9746B"/>
    <w:rsid w:val="00E97B2F"/>
    <w:rsid w:val="00EA05C0"/>
    <w:rsid w:val="00EA0830"/>
    <w:rsid w:val="00EA0C9D"/>
    <w:rsid w:val="00EA16FC"/>
    <w:rsid w:val="00EA1B49"/>
    <w:rsid w:val="00EA1B4F"/>
    <w:rsid w:val="00EA4360"/>
    <w:rsid w:val="00EA65A9"/>
    <w:rsid w:val="00EB0E2C"/>
    <w:rsid w:val="00EB2692"/>
    <w:rsid w:val="00EB278B"/>
    <w:rsid w:val="00EB50B2"/>
    <w:rsid w:val="00EB7F55"/>
    <w:rsid w:val="00EC0463"/>
    <w:rsid w:val="00EC08E6"/>
    <w:rsid w:val="00EC2A02"/>
    <w:rsid w:val="00EC2E41"/>
    <w:rsid w:val="00EC349C"/>
    <w:rsid w:val="00EC3E81"/>
    <w:rsid w:val="00EC3E94"/>
    <w:rsid w:val="00EC404F"/>
    <w:rsid w:val="00EC4F44"/>
    <w:rsid w:val="00EC50F8"/>
    <w:rsid w:val="00EC63BD"/>
    <w:rsid w:val="00EC6B30"/>
    <w:rsid w:val="00EC7200"/>
    <w:rsid w:val="00EC74A6"/>
    <w:rsid w:val="00ED0008"/>
    <w:rsid w:val="00ED21B5"/>
    <w:rsid w:val="00ED2276"/>
    <w:rsid w:val="00ED2A7B"/>
    <w:rsid w:val="00ED2B36"/>
    <w:rsid w:val="00ED3264"/>
    <w:rsid w:val="00ED3D10"/>
    <w:rsid w:val="00ED44C7"/>
    <w:rsid w:val="00ED4797"/>
    <w:rsid w:val="00ED49CA"/>
    <w:rsid w:val="00ED605D"/>
    <w:rsid w:val="00ED643D"/>
    <w:rsid w:val="00ED7EF1"/>
    <w:rsid w:val="00EE0074"/>
    <w:rsid w:val="00EE057D"/>
    <w:rsid w:val="00EE12FE"/>
    <w:rsid w:val="00EE2FC8"/>
    <w:rsid w:val="00EE529A"/>
    <w:rsid w:val="00EE619D"/>
    <w:rsid w:val="00EE7CB6"/>
    <w:rsid w:val="00EF003A"/>
    <w:rsid w:val="00EF086A"/>
    <w:rsid w:val="00EF1863"/>
    <w:rsid w:val="00EF1FCF"/>
    <w:rsid w:val="00EF33B9"/>
    <w:rsid w:val="00EF3B02"/>
    <w:rsid w:val="00EF3C49"/>
    <w:rsid w:val="00EF5306"/>
    <w:rsid w:val="00EF6EEF"/>
    <w:rsid w:val="00F00689"/>
    <w:rsid w:val="00F04809"/>
    <w:rsid w:val="00F0483B"/>
    <w:rsid w:val="00F05043"/>
    <w:rsid w:val="00F05066"/>
    <w:rsid w:val="00F06DBA"/>
    <w:rsid w:val="00F07473"/>
    <w:rsid w:val="00F0781B"/>
    <w:rsid w:val="00F07A17"/>
    <w:rsid w:val="00F10061"/>
    <w:rsid w:val="00F106E0"/>
    <w:rsid w:val="00F1088B"/>
    <w:rsid w:val="00F10D1A"/>
    <w:rsid w:val="00F131C4"/>
    <w:rsid w:val="00F138AC"/>
    <w:rsid w:val="00F1419D"/>
    <w:rsid w:val="00F15BE4"/>
    <w:rsid w:val="00F1680C"/>
    <w:rsid w:val="00F17C1E"/>
    <w:rsid w:val="00F20A38"/>
    <w:rsid w:val="00F22DD2"/>
    <w:rsid w:val="00F23B56"/>
    <w:rsid w:val="00F24077"/>
    <w:rsid w:val="00F24817"/>
    <w:rsid w:val="00F24D53"/>
    <w:rsid w:val="00F25278"/>
    <w:rsid w:val="00F26C6D"/>
    <w:rsid w:val="00F270F7"/>
    <w:rsid w:val="00F30BB7"/>
    <w:rsid w:val="00F31450"/>
    <w:rsid w:val="00F31D26"/>
    <w:rsid w:val="00F322F2"/>
    <w:rsid w:val="00F3307F"/>
    <w:rsid w:val="00F33C0E"/>
    <w:rsid w:val="00F34D2E"/>
    <w:rsid w:val="00F351DB"/>
    <w:rsid w:val="00F35661"/>
    <w:rsid w:val="00F36EAF"/>
    <w:rsid w:val="00F37D97"/>
    <w:rsid w:val="00F4069B"/>
    <w:rsid w:val="00F4122A"/>
    <w:rsid w:val="00F41CF0"/>
    <w:rsid w:val="00F41CF6"/>
    <w:rsid w:val="00F42CD3"/>
    <w:rsid w:val="00F42DD6"/>
    <w:rsid w:val="00F4558C"/>
    <w:rsid w:val="00F45B23"/>
    <w:rsid w:val="00F45D9F"/>
    <w:rsid w:val="00F45DB2"/>
    <w:rsid w:val="00F45FB0"/>
    <w:rsid w:val="00F4607B"/>
    <w:rsid w:val="00F46C01"/>
    <w:rsid w:val="00F470DF"/>
    <w:rsid w:val="00F50C1C"/>
    <w:rsid w:val="00F51992"/>
    <w:rsid w:val="00F51AB5"/>
    <w:rsid w:val="00F52454"/>
    <w:rsid w:val="00F52A07"/>
    <w:rsid w:val="00F52BBB"/>
    <w:rsid w:val="00F52CC0"/>
    <w:rsid w:val="00F52E35"/>
    <w:rsid w:val="00F5412B"/>
    <w:rsid w:val="00F5660B"/>
    <w:rsid w:val="00F6190C"/>
    <w:rsid w:val="00F61DD6"/>
    <w:rsid w:val="00F6276A"/>
    <w:rsid w:val="00F636B0"/>
    <w:rsid w:val="00F63ED7"/>
    <w:rsid w:val="00F642EA"/>
    <w:rsid w:val="00F654B9"/>
    <w:rsid w:val="00F65ED4"/>
    <w:rsid w:val="00F66186"/>
    <w:rsid w:val="00F6745A"/>
    <w:rsid w:val="00F67D95"/>
    <w:rsid w:val="00F7079E"/>
    <w:rsid w:val="00F70C60"/>
    <w:rsid w:val="00F721D0"/>
    <w:rsid w:val="00F72E0C"/>
    <w:rsid w:val="00F73A15"/>
    <w:rsid w:val="00F73F77"/>
    <w:rsid w:val="00F75CAE"/>
    <w:rsid w:val="00F763B2"/>
    <w:rsid w:val="00F765E8"/>
    <w:rsid w:val="00F76E9F"/>
    <w:rsid w:val="00F80F04"/>
    <w:rsid w:val="00F816B2"/>
    <w:rsid w:val="00F81D84"/>
    <w:rsid w:val="00F845D9"/>
    <w:rsid w:val="00F84EA7"/>
    <w:rsid w:val="00F85567"/>
    <w:rsid w:val="00F85757"/>
    <w:rsid w:val="00F91A32"/>
    <w:rsid w:val="00F921EB"/>
    <w:rsid w:val="00F93999"/>
    <w:rsid w:val="00F93AEA"/>
    <w:rsid w:val="00F94476"/>
    <w:rsid w:val="00F949B8"/>
    <w:rsid w:val="00F963CF"/>
    <w:rsid w:val="00F96597"/>
    <w:rsid w:val="00FA04ED"/>
    <w:rsid w:val="00FA07B5"/>
    <w:rsid w:val="00FA0821"/>
    <w:rsid w:val="00FA0BD2"/>
    <w:rsid w:val="00FA1F48"/>
    <w:rsid w:val="00FA3254"/>
    <w:rsid w:val="00FA37ED"/>
    <w:rsid w:val="00FA3D63"/>
    <w:rsid w:val="00FA73B3"/>
    <w:rsid w:val="00FA7410"/>
    <w:rsid w:val="00FB036C"/>
    <w:rsid w:val="00FB139C"/>
    <w:rsid w:val="00FB195B"/>
    <w:rsid w:val="00FB1F58"/>
    <w:rsid w:val="00FB2207"/>
    <w:rsid w:val="00FB22FF"/>
    <w:rsid w:val="00FB35B2"/>
    <w:rsid w:val="00FB4EF3"/>
    <w:rsid w:val="00FB5B61"/>
    <w:rsid w:val="00FB71A5"/>
    <w:rsid w:val="00FB7E91"/>
    <w:rsid w:val="00FC0468"/>
    <w:rsid w:val="00FC25EF"/>
    <w:rsid w:val="00FC35FA"/>
    <w:rsid w:val="00FC4C8A"/>
    <w:rsid w:val="00FC4D6C"/>
    <w:rsid w:val="00FC516F"/>
    <w:rsid w:val="00FC5A37"/>
    <w:rsid w:val="00FC5B65"/>
    <w:rsid w:val="00FC6597"/>
    <w:rsid w:val="00FC748C"/>
    <w:rsid w:val="00FC77B7"/>
    <w:rsid w:val="00FC7905"/>
    <w:rsid w:val="00FD0575"/>
    <w:rsid w:val="00FD0D88"/>
    <w:rsid w:val="00FD0EA2"/>
    <w:rsid w:val="00FD1F4C"/>
    <w:rsid w:val="00FD240F"/>
    <w:rsid w:val="00FD3122"/>
    <w:rsid w:val="00FD50B3"/>
    <w:rsid w:val="00FD62AE"/>
    <w:rsid w:val="00FE0396"/>
    <w:rsid w:val="00FE0B11"/>
    <w:rsid w:val="00FE1DAA"/>
    <w:rsid w:val="00FE1F9B"/>
    <w:rsid w:val="00FE23C1"/>
    <w:rsid w:val="00FE2FA4"/>
    <w:rsid w:val="00FE3016"/>
    <w:rsid w:val="00FE3709"/>
    <w:rsid w:val="00FE4415"/>
    <w:rsid w:val="00FE526A"/>
    <w:rsid w:val="00FE717E"/>
    <w:rsid w:val="00FE7368"/>
    <w:rsid w:val="00FF02F3"/>
    <w:rsid w:val="00FF06E5"/>
    <w:rsid w:val="00FF2B31"/>
    <w:rsid w:val="00FF33E0"/>
    <w:rsid w:val="00FF37EE"/>
    <w:rsid w:val="00FF39A5"/>
    <w:rsid w:val="00FF4602"/>
    <w:rsid w:val="00FF4836"/>
    <w:rsid w:val="00FF4F41"/>
    <w:rsid w:val="00FF50FF"/>
    <w:rsid w:val="00FF5259"/>
    <w:rsid w:val="00FF57B1"/>
    <w:rsid w:val="00FF60C3"/>
    <w:rsid w:val="0110EC9A"/>
    <w:rsid w:val="015DA879"/>
    <w:rsid w:val="0195AAC2"/>
    <w:rsid w:val="01E9185A"/>
    <w:rsid w:val="020C9ABF"/>
    <w:rsid w:val="029864EB"/>
    <w:rsid w:val="029C5A8B"/>
    <w:rsid w:val="031B1FFF"/>
    <w:rsid w:val="03CAB9CD"/>
    <w:rsid w:val="03E73F9E"/>
    <w:rsid w:val="04375BA1"/>
    <w:rsid w:val="04AA0589"/>
    <w:rsid w:val="051A564F"/>
    <w:rsid w:val="05513A59"/>
    <w:rsid w:val="059448E5"/>
    <w:rsid w:val="05B45943"/>
    <w:rsid w:val="0603400D"/>
    <w:rsid w:val="0685834A"/>
    <w:rsid w:val="072D6500"/>
    <w:rsid w:val="0733DEF1"/>
    <w:rsid w:val="075B363F"/>
    <w:rsid w:val="075C58AA"/>
    <w:rsid w:val="07CBBBEB"/>
    <w:rsid w:val="08432470"/>
    <w:rsid w:val="08BAAFD6"/>
    <w:rsid w:val="08F5850C"/>
    <w:rsid w:val="09047B87"/>
    <w:rsid w:val="09159CE5"/>
    <w:rsid w:val="09460515"/>
    <w:rsid w:val="0951DE06"/>
    <w:rsid w:val="097C2B93"/>
    <w:rsid w:val="09B142FD"/>
    <w:rsid w:val="0A57BBCF"/>
    <w:rsid w:val="0A6CEE29"/>
    <w:rsid w:val="0AB6DE38"/>
    <w:rsid w:val="0AD50D8E"/>
    <w:rsid w:val="0B7D1E23"/>
    <w:rsid w:val="0C958F3A"/>
    <w:rsid w:val="0CAEA226"/>
    <w:rsid w:val="0CD64AD1"/>
    <w:rsid w:val="0CEE39E3"/>
    <w:rsid w:val="0CF505BB"/>
    <w:rsid w:val="0D08F66D"/>
    <w:rsid w:val="0D0C0876"/>
    <w:rsid w:val="0D2CC17F"/>
    <w:rsid w:val="0D568DC0"/>
    <w:rsid w:val="0E06C3E8"/>
    <w:rsid w:val="0E2EBDC6"/>
    <w:rsid w:val="0E36060E"/>
    <w:rsid w:val="0EFD5D75"/>
    <w:rsid w:val="0F1851CE"/>
    <w:rsid w:val="0F1924DF"/>
    <w:rsid w:val="0F7C8412"/>
    <w:rsid w:val="0F7F24D2"/>
    <w:rsid w:val="0F9D3D91"/>
    <w:rsid w:val="0FA5D185"/>
    <w:rsid w:val="0FFE8CF2"/>
    <w:rsid w:val="106A5384"/>
    <w:rsid w:val="10CB45AA"/>
    <w:rsid w:val="11127D2C"/>
    <w:rsid w:val="11B13A96"/>
    <w:rsid w:val="1201BBCC"/>
    <w:rsid w:val="1294163C"/>
    <w:rsid w:val="12AB65D1"/>
    <w:rsid w:val="12DB9280"/>
    <w:rsid w:val="139AB2DD"/>
    <w:rsid w:val="139AEDA1"/>
    <w:rsid w:val="13D0D9C1"/>
    <w:rsid w:val="13D94586"/>
    <w:rsid w:val="13EF3F91"/>
    <w:rsid w:val="13F85CE8"/>
    <w:rsid w:val="1432478C"/>
    <w:rsid w:val="1470170C"/>
    <w:rsid w:val="14DAE862"/>
    <w:rsid w:val="14FAB8D8"/>
    <w:rsid w:val="14FFE0ED"/>
    <w:rsid w:val="1555BF29"/>
    <w:rsid w:val="15C361D8"/>
    <w:rsid w:val="15F3D1C5"/>
    <w:rsid w:val="1639ECDF"/>
    <w:rsid w:val="163FB162"/>
    <w:rsid w:val="171C6744"/>
    <w:rsid w:val="172406E1"/>
    <w:rsid w:val="17913579"/>
    <w:rsid w:val="1838A694"/>
    <w:rsid w:val="187126A0"/>
    <w:rsid w:val="18F0DE0A"/>
    <w:rsid w:val="19756F63"/>
    <w:rsid w:val="19EED6F0"/>
    <w:rsid w:val="19F4D14B"/>
    <w:rsid w:val="1A54C320"/>
    <w:rsid w:val="1A8811CE"/>
    <w:rsid w:val="1ADAC99B"/>
    <w:rsid w:val="1AF33871"/>
    <w:rsid w:val="1B00E8CB"/>
    <w:rsid w:val="1BF800A4"/>
    <w:rsid w:val="1C39ABBB"/>
    <w:rsid w:val="1C886F9E"/>
    <w:rsid w:val="1CBB1BBF"/>
    <w:rsid w:val="1CDC7C61"/>
    <w:rsid w:val="1CF334B6"/>
    <w:rsid w:val="1D04F629"/>
    <w:rsid w:val="1D607B1C"/>
    <w:rsid w:val="1D73574C"/>
    <w:rsid w:val="1DD8E82D"/>
    <w:rsid w:val="1E2AAB54"/>
    <w:rsid w:val="1E412DD4"/>
    <w:rsid w:val="1F88ACFD"/>
    <w:rsid w:val="1F8A27F3"/>
    <w:rsid w:val="1F9160B8"/>
    <w:rsid w:val="1FBB5E96"/>
    <w:rsid w:val="1FEE33BF"/>
    <w:rsid w:val="2007427C"/>
    <w:rsid w:val="2032E065"/>
    <w:rsid w:val="2047A7C9"/>
    <w:rsid w:val="206AAF80"/>
    <w:rsid w:val="20AA1851"/>
    <w:rsid w:val="20DCE6F0"/>
    <w:rsid w:val="21119480"/>
    <w:rsid w:val="2138587A"/>
    <w:rsid w:val="2146E884"/>
    <w:rsid w:val="21ACC20D"/>
    <w:rsid w:val="21BD08BD"/>
    <w:rsid w:val="2211E1E4"/>
    <w:rsid w:val="225FF408"/>
    <w:rsid w:val="226EB659"/>
    <w:rsid w:val="232E8596"/>
    <w:rsid w:val="2383C713"/>
    <w:rsid w:val="238C3758"/>
    <w:rsid w:val="23CEF862"/>
    <w:rsid w:val="23E6F601"/>
    <w:rsid w:val="2439372B"/>
    <w:rsid w:val="24498025"/>
    <w:rsid w:val="24E9723D"/>
    <w:rsid w:val="25004C6F"/>
    <w:rsid w:val="25856DEE"/>
    <w:rsid w:val="2609DA2C"/>
    <w:rsid w:val="26104B38"/>
    <w:rsid w:val="2625AE39"/>
    <w:rsid w:val="268A72EC"/>
    <w:rsid w:val="27C5A5F0"/>
    <w:rsid w:val="284A4A16"/>
    <w:rsid w:val="28593654"/>
    <w:rsid w:val="290A0D3A"/>
    <w:rsid w:val="290AADB1"/>
    <w:rsid w:val="2931BEA2"/>
    <w:rsid w:val="295327B4"/>
    <w:rsid w:val="29A56389"/>
    <w:rsid w:val="2A6B787F"/>
    <w:rsid w:val="2A73EFBA"/>
    <w:rsid w:val="2AC465C6"/>
    <w:rsid w:val="2AE8C5BA"/>
    <w:rsid w:val="2B534DBC"/>
    <w:rsid w:val="2BA990C0"/>
    <w:rsid w:val="2C2BB98A"/>
    <w:rsid w:val="2C608350"/>
    <w:rsid w:val="2CB9570F"/>
    <w:rsid w:val="2CCB025B"/>
    <w:rsid w:val="2D25D826"/>
    <w:rsid w:val="2D5E7B8F"/>
    <w:rsid w:val="2E483499"/>
    <w:rsid w:val="2E6C44ED"/>
    <w:rsid w:val="2E73B028"/>
    <w:rsid w:val="2E890BE6"/>
    <w:rsid w:val="2EA851FA"/>
    <w:rsid w:val="2EB1D020"/>
    <w:rsid w:val="2EC56048"/>
    <w:rsid w:val="2EE520E1"/>
    <w:rsid w:val="2F0C7EC7"/>
    <w:rsid w:val="2F76BBD7"/>
    <w:rsid w:val="305C58D8"/>
    <w:rsid w:val="307C8534"/>
    <w:rsid w:val="30AB77EF"/>
    <w:rsid w:val="30D8366D"/>
    <w:rsid w:val="30F2A161"/>
    <w:rsid w:val="31E737D0"/>
    <w:rsid w:val="323CC06F"/>
    <w:rsid w:val="32452FC9"/>
    <w:rsid w:val="32DA378D"/>
    <w:rsid w:val="32E15927"/>
    <w:rsid w:val="32EB8440"/>
    <w:rsid w:val="335F9A10"/>
    <w:rsid w:val="33B5A681"/>
    <w:rsid w:val="33C20D80"/>
    <w:rsid w:val="34788BE1"/>
    <w:rsid w:val="34A32C59"/>
    <w:rsid w:val="34A5E5D7"/>
    <w:rsid w:val="34BBF54D"/>
    <w:rsid w:val="34EE38E8"/>
    <w:rsid w:val="352D0DF9"/>
    <w:rsid w:val="364EB73B"/>
    <w:rsid w:val="3654F788"/>
    <w:rsid w:val="36936FFF"/>
    <w:rsid w:val="36989D76"/>
    <w:rsid w:val="36D37531"/>
    <w:rsid w:val="372828EA"/>
    <w:rsid w:val="37339C71"/>
    <w:rsid w:val="375C134E"/>
    <w:rsid w:val="37A1CF99"/>
    <w:rsid w:val="37A9082B"/>
    <w:rsid w:val="37C2A6AC"/>
    <w:rsid w:val="381EE016"/>
    <w:rsid w:val="387026E6"/>
    <w:rsid w:val="38C09EB8"/>
    <w:rsid w:val="38CC2547"/>
    <w:rsid w:val="38E1815B"/>
    <w:rsid w:val="394D0884"/>
    <w:rsid w:val="39A89FDE"/>
    <w:rsid w:val="39C62962"/>
    <w:rsid w:val="39F7F4EA"/>
    <w:rsid w:val="39FA0794"/>
    <w:rsid w:val="3A0CA5C0"/>
    <w:rsid w:val="3A7A8DE6"/>
    <w:rsid w:val="3A7B0A83"/>
    <w:rsid w:val="3A7F7173"/>
    <w:rsid w:val="3A997BCE"/>
    <w:rsid w:val="3AAFF46D"/>
    <w:rsid w:val="3AC48A21"/>
    <w:rsid w:val="3B03D933"/>
    <w:rsid w:val="3B46F470"/>
    <w:rsid w:val="3C0D7152"/>
    <w:rsid w:val="3CA082D7"/>
    <w:rsid w:val="3CAD5890"/>
    <w:rsid w:val="3D25EE2C"/>
    <w:rsid w:val="3D624F5F"/>
    <w:rsid w:val="3D8DE700"/>
    <w:rsid w:val="3DC460E7"/>
    <w:rsid w:val="3DDCB163"/>
    <w:rsid w:val="3E0C4033"/>
    <w:rsid w:val="3E104B69"/>
    <w:rsid w:val="3EA39FE8"/>
    <w:rsid w:val="3F02A653"/>
    <w:rsid w:val="3F260956"/>
    <w:rsid w:val="3F7488B2"/>
    <w:rsid w:val="401B3BED"/>
    <w:rsid w:val="4039617F"/>
    <w:rsid w:val="40BEB631"/>
    <w:rsid w:val="40D03985"/>
    <w:rsid w:val="40EA1160"/>
    <w:rsid w:val="4187C57B"/>
    <w:rsid w:val="418CEE31"/>
    <w:rsid w:val="418E1D51"/>
    <w:rsid w:val="41B58B5E"/>
    <w:rsid w:val="4209204F"/>
    <w:rsid w:val="422D211D"/>
    <w:rsid w:val="425293C8"/>
    <w:rsid w:val="4287C993"/>
    <w:rsid w:val="42F048DC"/>
    <w:rsid w:val="430E2C8C"/>
    <w:rsid w:val="43B8BA44"/>
    <w:rsid w:val="446B6004"/>
    <w:rsid w:val="447FB9CC"/>
    <w:rsid w:val="44A952A3"/>
    <w:rsid w:val="44FDAF0F"/>
    <w:rsid w:val="459CBD32"/>
    <w:rsid w:val="45CDD583"/>
    <w:rsid w:val="46034B6A"/>
    <w:rsid w:val="460ECC7E"/>
    <w:rsid w:val="4693176C"/>
    <w:rsid w:val="476D0D6C"/>
    <w:rsid w:val="477C5CE1"/>
    <w:rsid w:val="47AB8E60"/>
    <w:rsid w:val="4800C02D"/>
    <w:rsid w:val="48378272"/>
    <w:rsid w:val="48754641"/>
    <w:rsid w:val="48A2919C"/>
    <w:rsid w:val="48F404A5"/>
    <w:rsid w:val="492D01ED"/>
    <w:rsid w:val="4983140E"/>
    <w:rsid w:val="498EBA9D"/>
    <w:rsid w:val="49964447"/>
    <w:rsid w:val="49B3F6EC"/>
    <w:rsid w:val="4A5240F6"/>
    <w:rsid w:val="4AA31DA4"/>
    <w:rsid w:val="4B54DC3E"/>
    <w:rsid w:val="4B697192"/>
    <w:rsid w:val="4B8E44B7"/>
    <w:rsid w:val="4BB06CD2"/>
    <w:rsid w:val="4BE72ADD"/>
    <w:rsid w:val="4C41B70E"/>
    <w:rsid w:val="4C6D959F"/>
    <w:rsid w:val="4C7C553A"/>
    <w:rsid w:val="4F5983B4"/>
    <w:rsid w:val="4F5C6C8E"/>
    <w:rsid w:val="4F8DBC33"/>
    <w:rsid w:val="50414B63"/>
    <w:rsid w:val="50542AC5"/>
    <w:rsid w:val="506E1E20"/>
    <w:rsid w:val="5088DECF"/>
    <w:rsid w:val="508B67F9"/>
    <w:rsid w:val="517E02DE"/>
    <w:rsid w:val="51869A33"/>
    <w:rsid w:val="518E439F"/>
    <w:rsid w:val="51AC1AAB"/>
    <w:rsid w:val="51ACA949"/>
    <w:rsid w:val="51ADF66A"/>
    <w:rsid w:val="51F6F3FE"/>
    <w:rsid w:val="51F70AB1"/>
    <w:rsid w:val="528635C6"/>
    <w:rsid w:val="52D33573"/>
    <w:rsid w:val="5322D28B"/>
    <w:rsid w:val="534EEC74"/>
    <w:rsid w:val="53793443"/>
    <w:rsid w:val="55032B64"/>
    <w:rsid w:val="551C8846"/>
    <w:rsid w:val="555A4415"/>
    <w:rsid w:val="555E5E36"/>
    <w:rsid w:val="56095F13"/>
    <w:rsid w:val="565F8EB2"/>
    <w:rsid w:val="56E1ABC6"/>
    <w:rsid w:val="570A9041"/>
    <w:rsid w:val="5784AE71"/>
    <w:rsid w:val="58540977"/>
    <w:rsid w:val="593C4FF2"/>
    <w:rsid w:val="59EB1136"/>
    <w:rsid w:val="5A1FBE07"/>
    <w:rsid w:val="5A4EF9F5"/>
    <w:rsid w:val="5A95CEA9"/>
    <w:rsid w:val="5B44ED88"/>
    <w:rsid w:val="5B901636"/>
    <w:rsid w:val="5BBF8094"/>
    <w:rsid w:val="5C32EBC4"/>
    <w:rsid w:val="5CB3A175"/>
    <w:rsid w:val="5D052E88"/>
    <w:rsid w:val="5DF0C616"/>
    <w:rsid w:val="5ED488E3"/>
    <w:rsid w:val="5F42E3D3"/>
    <w:rsid w:val="5FB32127"/>
    <w:rsid w:val="5FC21A48"/>
    <w:rsid w:val="5FFF178A"/>
    <w:rsid w:val="6006F490"/>
    <w:rsid w:val="60907E35"/>
    <w:rsid w:val="60B010E5"/>
    <w:rsid w:val="60B6DC4D"/>
    <w:rsid w:val="6113E71C"/>
    <w:rsid w:val="614F6F5D"/>
    <w:rsid w:val="61765D32"/>
    <w:rsid w:val="618427F6"/>
    <w:rsid w:val="619D3A37"/>
    <w:rsid w:val="61CA5C36"/>
    <w:rsid w:val="61DDD0F0"/>
    <w:rsid w:val="61E4B2C0"/>
    <w:rsid w:val="624DDAE5"/>
    <w:rsid w:val="62712E51"/>
    <w:rsid w:val="631E3DB0"/>
    <w:rsid w:val="6378EECF"/>
    <w:rsid w:val="63820821"/>
    <w:rsid w:val="63E2342C"/>
    <w:rsid w:val="64AB5B70"/>
    <w:rsid w:val="65E1DC0F"/>
    <w:rsid w:val="662BD7E0"/>
    <w:rsid w:val="6659EA28"/>
    <w:rsid w:val="668A4F34"/>
    <w:rsid w:val="66B1C432"/>
    <w:rsid w:val="66CCD4E1"/>
    <w:rsid w:val="66E5C170"/>
    <w:rsid w:val="66E93AB3"/>
    <w:rsid w:val="66FB9768"/>
    <w:rsid w:val="66FDC33A"/>
    <w:rsid w:val="677DF778"/>
    <w:rsid w:val="67E04562"/>
    <w:rsid w:val="682A35C2"/>
    <w:rsid w:val="687F2C42"/>
    <w:rsid w:val="68C33151"/>
    <w:rsid w:val="68FB8DCF"/>
    <w:rsid w:val="69832F50"/>
    <w:rsid w:val="69A383B0"/>
    <w:rsid w:val="69BF781D"/>
    <w:rsid w:val="6A32C52A"/>
    <w:rsid w:val="6A49C6CD"/>
    <w:rsid w:val="6A54A346"/>
    <w:rsid w:val="6B1351FB"/>
    <w:rsid w:val="6B2C432B"/>
    <w:rsid w:val="6B5A55A5"/>
    <w:rsid w:val="6B6A8E1E"/>
    <w:rsid w:val="6B9BBCA5"/>
    <w:rsid w:val="6BEF1D2F"/>
    <w:rsid w:val="6C898005"/>
    <w:rsid w:val="6CEA8708"/>
    <w:rsid w:val="6D9BCDF0"/>
    <w:rsid w:val="6DB40A33"/>
    <w:rsid w:val="6E10F2A3"/>
    <w:rsid w:val="6E440FE4"/>
    <w:rsid w:val="6EA54AFE"/>
    <w:rsid w:val="6EC7AB68"/>
    <w:rsid w:val="6EE0DFB6"/>
    <w:rsid w:val="6F6A9CEA"/>
    <w:rsid w:val="6FB1BB45"/>
    <w:rsid w:val="706F01B3"/>
    <w:rsid w:val="70AA29D7"/>
    <w:rsid w:val="70DB5879"/>
    <w:rsid w:val="71F1694F"/>
    <w:rsid w:val="71F551C3"/>
    <w:rsid w:val="72486D6F"/>
    <w:rsid w:val="72E7707F"/>
    <w:rsid w:val="74B8F6F7"/>
    <w:rsid w:val="74C454EA"/>
    <w:rsid w:val="74D87F7D"/>
    <w:rsid w:val="75501E1C"/>
    <w:rsid w:val="7562D004"/>
    <w:rsid w:val="75883B5F"/>
    <w:rsid w:val="76A1ED35"/>
    <w:rsid w:val="76D0243B"/>
    <w:rsid w:val="77392FE5"/>
    <w:rsid w:val="775ECAA1"/>
    <w:rsid w:val="7774D261"/>
    <w:rsid w:val="77858E79"/>
    <w:rsid w:val="78B81DC4"/>
    <w:rsid w:val="79E16B0B"/>
    <w:rsid w:val="79F6205D"/>
    <w:rsid w:val="7A92C9AA"/>
    <w:rsid w:val="7AC93C18"/>
    <w:rsid w:val="7AD05CFD"/>
    <w:rsid w:val="7B5061BE"/>
    <w:rsid w:val="7B5C8586"/>
    <w:rsid w:val="7B984C83"/>
    <w:rsid w:val="7BF3D50F"/>
    <w:rsid w:val="7C54333C"/>
    <w:rsid w:val="7C5433B3"/>
    <w:rsid w:val="7C59A7AE"/>
    <w:rsid w:val="7CA17516"/>
    <w:rsid w:val="7CA33C33"/>
    <w:rsid w:val="7D2D8162"/>
    <w:rsid w:val="7D7CA581"/>
    <w:rsid w:val="7DA7F169"/>
    <w:rsid w:val="7DF53AD2"/>
    <w:rsid w:val="7E65B194"/>
    <w:rsid w:val="7F052BB5"/>
    <w:rsid w:val="7F46E76C"/>
    <w:rsid w:val="7FB1EE01"/>
    <w:rsid w:val="7FB37B55"/>
    <w:rsid w:val="7FEE8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54AE9B"/>
  <w15:docId w15:val="{F0AD899F-64E5-45E5-8FFA-E1AA0FDA2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917"/>
    <w:pPr>
      <w:spacing w:before="120" w:after="0" w:line="247" w:lineRule="auto"/>
      <w:jc w:val="both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594892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023E62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AA7880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 w:cstheme="majorBidi"/>
      <w:color w:val="0129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1954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23E62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Niveau2">
    <w:name w:val="Bullet Niveau 2"/>
    <w:basedOn w:val="BulletNiveau1"/>
    <w:link w:val="BulletNiveau2Char"/>
    <w:qFormat/>
    <w:rsid w:val="00886976"/>
    <w:pPr>
      <w:numPr>
        <w:numId w:val="0"/>
      </w:numPr>
      <w:ind w:left="1440" w:hanging="360"/>
    </w:pPr>
  </w:style>
  <w:style w:type="paragraph" w:customStyle="1" w:styleId="CTIE-Titre4">
    <w:name w:val="CTIE-Titre 4"/>
    <w:basedOn w:val="Normal"/>
    <w:next w:val="Normal"/>
    <w:link w:val="CTIE-Titre4Char"/>
    <w:qFormat/>
    <w:rsid w:val="00A22B17"/>
    <w:pPr>
      <w:keepNext/>
      <w:keepLines/>
      <w:numPr>
        <w:ilvl w:val="3"/>
        <w:numId w:val="4"/>
      </w:numPr>
      <w:suppressAutoHyphens/>
      <w:spacing w:after="120"/>
      <w:jc w:val="left"/>
      <w:outlineLvl w:val="3"/>
    </w:pPr>
    <w:rPr>
      <w:rFonts w:eastAsiaTheme="majorEastAsia" w:cstheme="majorBidi"/>
      <w:bCs/>
      <w:color w:val="0473B8"/>
      <w:sz w:val="24"/>
      <w:szCs w:val="28"/>
    </w:rPr>
  </w:style>
  <w:style w:type="character" w:customStyle="1" w:styleId="CTIE-Titre4Char">
    <w:name w:val="CTIE-Titre 4 Char"/>
    <w:basedOn w:val="DefaultParagraphFont"/>
    <w:link w:val="CTIE-Titre4"/>
    <w:rsid w:val="00A22B17"/>
    <w:rPr>
      <w:rFonts w:ascii="Arial" w:eastAsiaTheme="majorEastAsia" w:hAnsi="Arial" w:cstheme="majorBidi"/>
      <w:bCs/>
      <w:color w:val="0473B8"/>
      <w:sz w:val="24"/>
      <w:szCs w:val="28"/>
    </w:rPr>
  </w:style>
  <w:style w:type="paragraph" w:styleId="TOC6">
    <w:name w:val="toc 6"/>
    <w:basedOn w:val="Normal"/>
    <w:next w:val="Normal"/>
    <w:autoRedefine/>
    <w:uiPriority w:val="39"/>
    <w:semiHidden/>
    <w:rsid w:val="007B0D17"/>
    <w:pPr>
      <w:spacing w:after="100"/>
      <w:ind w:left="1100"/>
    </w:pPr>
  </w:style>
  <w:style w:type="character" w:customStyle="1" w:styleId="BulletNiveau2Char">
    <w:name w:val="Bullet Niveau 2 Char"/>
    <w:basedOn w:val="BulletNiveau1Char"/>
    <w:link w:val="BulletNiveau2"/>
    <w:rsid w:val="00E4252C"/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5C7056"/>
    <w:rPr>
      <w:rFonts w:asciiTheme="majorHAnsi" w:eastAsiaTheme="majorEastAsia" w:hAnsiTheme="majorHAnsi" w:cstheme="majorBidi"/>
      <w:b/>
      <w:bCs/>
      <w:color w:val="023E62" w:themeColor="accent1" w:themeShade="BF"/>
      <w:sz w:val="28"/>
      <w:szCs w:val="28"/>
    </w:rPr>
  </w:style>
  <w:style w:type="paragraph" w:customStyle="1" w:styleId="CTIE-Titre1">
    <w:name w:val="CTIE-Titre 1"/>
    <w:basedOn w:val="Normal"/>
    <w:next w:val="Normal"/>
    <w:link w:val="CTIE-Titre1Char"/>
    <w:qFormat/>
    <w:rsid w:val="00DD0074"/>
    <w:pPr>
      <w:keepNext/>
      <w:keepLines/>
      <w:numPr>
        <w:numId w:val="4"/>
      </w:numPr>
      <w:suppressAutoHyphens/>
      <w:spacing w:before="480" w:after="120"/>
      <w:jc w:val="left"/>
      <w:outlineLvl w:val="0"/>
    </w:pPr>
    <w:rPr>
      <w:rFonts w:eastAsiaTheme="majorEastAsia" w:cstheme="majorBidi"/>
      <w:bCs/>
      <w:color w:val="035384" w:themeColor="accent1"/>
      <w:sz w:val="40"/>
      <w:szCs w:val="28"/>
    </w:rPr>
  </w:style>
  <w:style w:type="character" w:customStyle="1" w:styleId="CTIE-Titre1Char">
    <w:name w:val="CTIE-Titre 1 Char"/>
    <w:basedOn w:val="DefaultParagraphFont"/>
    <w:link w:val="CTIE-Titre1"/>
    <w:rsid w:val="00DD0074"/>
    <w:rPr>
      <w:rFonts w:ascii="Arial" w:eastAsiaTheme="majorEastAsia" w:hAnsi="Arial" w:cstheme="majorBidi"/>
      <w:bCs/>
      <w:color w:val="035384" w:themeColor="accent1"/>
      <w:sz w:val="40"/>
      <w:szCs w:val="28"/>
    </w:rPr>
  </w:style>
  <w:style w:type="paragraph" w:styleId="NoSpacing">
    <w:name w:val="No Spacing"/>
    <w:link w:val="NoSpacingChar"/>
    <w:uiPriority w:val="1"/>
    <w:semiHidden/>
    <w:rsid w:val="00892E02"/>
    <w:pPr>
      <w:spacing w:after="0" w:line="240" w:lineRule="auto"/>
    </w:pPr>
    <w:rPr>
      <w:rFonts w:eastAsiaTheme="minorEastAsia"/>
      <w:lang w:eastAsia="fr-FR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5C7056"/>
    <w:rPr>
      <w:rFonts w:eastAsiaTheme="minorEastAsia"/>
      <w:lang w:eastAsia="fr-FR"/>
    </w:rPr>
  </w:style>
  <w:style w:type="paragraph" w:customStyle="1" w:styleId="CTIE-Titre2">
    <w:name w:val="CTIE-Titre 2"/>
    <w:basedOn w:val="Normal"/>
    <w:next w:val="Normal"/>
    <w:link w:val="CTIE-Titre2Char"/>
    <w:qFormat/>
    <w:rsid w:val="00DD0074"/>
    <w:pPr>
      <w:keepNext/>
      <w:keepLines/>
      <w:numPr>
        <w:ilvl w:val="1"/>
        <w:numId w:val="4"/>
      </w:numPr>
      <w:suppressAutoHyphens/>
      <w:spacing w:before="240" w:after="120"/>
      <w:jc w:val="left"/>
      <w:outlineLvl w:val="1"/>
    </w:pPr>
    <w:rPr>
      <w:rFonts w:eastAsiaTheme="majorEastAsia" w:cstheme="majorBidi"/>
      <w:bCs/>
      <w:color w:val="003556" w:themeColor="text2"/>
      <w:sz w:val="28"/>
      <w:szCs w:val="28"/>
    </w:rPr>
  </w:style>
  <w:style w:type="paragraph" w:styleId="TOC2">
    <w:name w:val="toc 2"/>
    <w:aliases w:val="Table de matières niveau 2"/>
    <w:basedOn w:val="Normal"/>
    <w:next w:val="Normal"/>
    <w:autoRedefine/>
    <w:uiPriority w:val="39"/>
    <w:unhideWhenUsed/>
    <w:rsid w:val="00DD0074"/>
    <w:pPr>
      <w:tabs>
        <w:tab w:val="left" w:pos="794"/>
        <w:tab w:val="right" w:leader="dot" w:pos="9016"/>
      </w:tabs>
      <w:spacing w:after="120" w:line="259" w:lineRule="auto"/>
      <w:ind w:left="340"/>
    </w:pPr>
    <w:rPr>
      <w:noProof/>
      <w:color w:val="003556"/>
      <w:sz w:val="26"/>
    </w:rPr>
  </w:style>
  <w:style w:type="paragraph" w:styleId="TOC1">
    <w:name w:val="toc 1"/>
    <w:aliases w:val="Table de matières niveau 1"/>
    <w:basedOn w:val="Normal"/>
    <w:next w:val="Normal"/>
    <w:autoRedefine/>
    <w:uiPriority w:val="39"/>
    <w:unhideWhenUsed/>
    <w:rsid w:val="00DD0074"/>
    <w:pPr>
      <w:tabs>
        <w:tab w:val="right" w:leader="dot" w:pos="9016"/>
      </w:tabs>
      <w:spacing w:after="120" w:line="259" w:lineRule="auto"/>
      <w:ind w:left="357" w:hanging="357"/>
      <w:jc w:val="left"/>
    </w:pPr>
    <w:rPr>
      <w:bCs/>
      <w:caps/>
      <w:noProof/>
      <w:color w:val="035384" w:themeColor="accent1"/>
      <w:spacing w:val="-1"/>
      <w:sz w:val="28"/>
      <w:szCs w:val="28"/>
    </w:rPr>
  </w:style>
  <w:style w:type="paragraph" w:styleId="TOC3">
    <w:name w:val="toc 3"/>
    <w:aliases w:val="Table de matières niveau 3"/>
    <w:basedOn w:val="Normal"/>
    <w:next w:val="Normal"/>
    <w:autoRedefine/>
    <w:uiPriority w:val="39"/>
    <w:unhideWhenUsed/>
    <w:rsid w:val="00DD0074"/>
    <w:pPr>
      <w:tabs>
        <w:tab w:val="left" w:pos="1100"/>
        <w:tab w:val="left" w:pos="1540"/>
        <w:tab w:val="right" w:leader="dot" w:pos="9016"/>
      </w:tabs>
      <w:spacing w:after="120" w:line="259" w:lineRule="auto"/>
      <w:ind w:left="680" w:right="397"/>
    </w:pPr>
    <w:rPr>
      <w:noProof/>
      <w:color w:val="035384" w:themeColor="accent1"/>
      <w:sz w:val="26"/>
    </w:rPr>
  </w:style>
  <w:style w:type="paragraph" w:styleId="TOC4">
    <w:name w:val="toc 4"/>
    <w:basedOn w:val="Normal"/>
    <w:next w:val="Normal"/>
    <w:autoRedefine/>
    <w:uiPriority w:val="39"/>
    <w:unhideWhenUsed/>
    <w:rsid w:val="00993789"/>
    <w:pPr>
      <w:tabs>
        <w:tab w:val="right" w:leader="dot" w:pos="0"/>
        <w:tab w:val="right" w:leader="dot" w:pos="9016"/>
      </w:tabs>
      <w:spacing w:after="120"/>
      <w:ind w:left="879"/>
    </w:pPr>
    <w:rPr>
      <w:noProof/>
      <w:color w:val="0473B8"/>
      <w:sz w:val="26"/>
    </w:rPr>
  </w:style>
  <w:style w:type="paragraph" w:styleId="FootnoteText">
    <w:name w:val="footnote text"/>
    <w:basedOn w:val="Normal"/>
    <w:link w:val="FootnoteTextChar"/>
    <w:unhideWhenUsed/>
    <w:rsid w:val="00B9466D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9466D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9466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65899"/>
    <w:rPr>
      <w:color w:val="0473B8" w:themeColor="hyperlink"/>
      <w:u w:val="single"/>
    </w:rPr>
  </w:style>
  <w:style w:type="paragraph" w:customStyle="1" w:styleId="FooterCTIE">
    <w:name w:val="Footer CTIE"/>
    <w:basedOn w:val="FootnoteText"/>
    <w:link w:val="FooterCTIEChar"/>
    <w:qFormat/>
    <w:rsid w:val="00827B22"/>
    <w:pPr>
      <w:tabs>
        <w:tab w:val="center" w:pos="4536"/>
        <w:tab w:val="right" w:pos="9072"/>
      </w:tabs>
      <w:ind w:right="-144"/>
    </w:pPr>
    <w:rPr>
      <w:color w:val="5A5A5A"/>
      <w:sz w:val="18"/>
      <w:szCs w:val="16"/>
      <w:lang w:val="fr-CH"/>
    </w:rPr>
  </w:style>
  <w:style w:type="table" w:customStyle="1" w:styleId="CTIE-Tableaucouleur">
    <w:name w:val="CTIE-Tableau couleur"/>
    <w:basedOn w:val="TableNormal"/>
    <w:uiPriority w:val="99"/>
    <w:rsid w:val="00617F14"/>
    <w:pPr>
      <w:spacing w:before="60" w:after="60" w:line="259" w:lineRule="auto"/>
    </w:pPr>
    <w:rPr>
      <w:color w:val="035384"/>
    </w:rPr>
    <w:tblPr>
      <w:tblStyleRowBandSize w:val="1"/>
      <w:tblStyleColBandSize w:val="1"/>
      <w:jc w:val="center"/>
      <w:tblBorders>
        <w:top w:val="single" w:sz="4" w:space="0" w:color="1A91C6" w:themeColor="accent2"/>
        <w:left w:val="single" w:sz="4" w:space="0" w:color="1A91C6" w:themeColor="accent2"/>
        <w:bottom w:val="single" w:sz="4" w:space="0" w:color="1A91C6" w:themeColor="accent2"/>
        <w:right w:val="single" w:sz="4" w:space="0" w:color="1A91C6" w:themeColor="accent2"/>
        <w:insideH w:val="single" w:sz="4" w:space="0" w:color="1A91C6" w:themeColor="accent2"/>
        <w:insideV w:val="single" w:sz="4" w:space="0" w:color="1A91C6" w:themeColor="accent2"/>
      </w:tblBorders>
    </w:tblPr>
    <w:trPr>
      <w:jc w:val="center"/>
    </w:trPr>
    <w:tcPr>
      <w:shd w:val="clear" w:color="auto" w:fill="FFFFFF" w:themeFill="background1"/>
      <w:vAlign w:val="center"/>
    </w:tcPr>
    <w:tblStylePr w:type="firstRow">
      <w:pPr>
        <w:wordWrap/>
        <w:jc w:val="left"/>
      </w:pPr>
      <w:rPr>
        <w:rFonts w:ascii="Calibri" w:hAnsi="Calibri"/>
        <w:b/>
        <w:color w:val="FFFFFF" w:themeColor="background1"/>
        <w:position w:val="0"/>
        <w:sz w:val="24"/>
      </w:rPr>
      <w:tblPr/>
      <w:tcPr>
        <w:shd w:val="clear" w:color="auto" w:fill="035384" w:themeFill="accent1"/>
      </w:tcPr>
    </w:tblStylePr>
    <w:tblStylePr w:type="lastRow">
      <w:rPr>
        <w:rFonts w:ascii="Calibri" w:hAnsi="Calibri"/>
        <w:b/>
        <w:color w:val="FFFFFF" w:themeColor="background1"/>
        <w:sz w:val="24"/>
      </w:rPr>
      <w:tblPr/>
      <w:tcPr>
        <w:shd w:val="clear" w:color="auto" w:fill="035384" w:themeFill="accent1"/>
      </w:tcPr>
    </w:tblStylePr>
    <w:tblStylePr w:type="firstCol">
      <w:rPr>
        <w:rFonts w:ascii="Calibri" w:hAnsi="Calibri"/>
        <w:b/>
        <w:color w:val="FFFFFF" w:themeColor="background1"/>
        <w:sz w:val="22"/>
      </w:rPr>
      <w:tblPr/>
      <w:tcPr>
        <w:shd w:val="clear" w:color="auto" w:fill="035384" w:themeFill="accent1"/>
      </w:tcPr>
    </w:tblStylePr>
    <w:tblStylePr w:type="lastCol">
      <w:rPr>
        <w:rFonts w:ascii="Calibri" w:hAnsi="Calibri"/>
        <w:b/>
        <w:color w:val="FFFFFF" w:themeColor="background1"/>
        <w:sz w:val="22"/>
      </w:rPr>
      <w:tblPr/>
      <w:tcPr>
        <w:shd w:val="clear" w:color="auto" w:fill="035384" w:themeFill="accent1"/>
      </w:tcPr>
    </w:tblStylePr>
    <w:tblStylePr w:type="band1Vert">
      <w:rPr>
        <w:rFonts w:ascii="Calibri" w:hAnsi="Calibri"/>
        <w:color w:val="035384" w:themeColor="accent1"/>
        <w:sz w:val="22"/>
      </w:rPr>
      <w:tblPr/>
      <w:tcPr>
        <w:shd w:val="clear" w:color="auto" w:fill="E0F1F9" w:themeFill="accent3" w:themeFillTint="33"/>
      </w:tcPr>
    </w:tblStylePr>
    <w:tblStylePr w:type="band2Vert">
      <w:pPr>
        <w:jc w:val="left"/>
      </w:pPr>
      <w:rPr>
        <w:rFonts w:ascii="Calibri" w:hAnsi="Calibri"/>
        <w:b w:val="0"/>
        <w:sz w:val="22"/>
      </w:rPr>
    </w:tblStylePr>
    <w:tblStylePr w:type="band1Horz">
      <w:tblPr/>
      <w:tcPr>
        <w:shd w:val="clear" w:color="auto" w:fill="E0F1F9" w:themeFill="accent3" w:themeFillTint="33"/>
      </w:tcPr>
    </w:tblStylePr>
  </w:style>
  <w:style w:type="table" w:styleId="MediumShading1-Accent2">
    <w:name w:val="Medium Shading 1 Accent 2"/>
    <w:basedOn w:val="TableNormal"/>
    <w:uiPriority w:val="63"/>
    <w:rsid w:val="004D789D"/>
    <w:pPr>
      <w:spacing w:after="0" w:line="240" w:lineRule="auto"/>
    </w:pPr>
    <w:tblPr>
      <w:tblStyleRowBandSize w:val="1"/>
      <w:tblStyleColBandSize w:val="1"/>
      <w:tblBorders>
        <w:top w:val="single" w:sz="8" w:space="0" w:color="41B3E6" w:themeColor="accent2" w:themeTint="BF"/>
        <w:left w:val="single" w:sz="8" w:space="0" w:color="41B3E6" w:themeColor="accent2" w:themeTint="BF"/>
        <w:bottom w:val="single" w:sz="8" w:space="0" w:color="41B3E6" w:themeColor="accent2" w:themeTint="BF"/>
        <w:right w:val="single" w:sz="8" w:space="0" w:color="41B3E6" w:themeColor="accent2" w:themeTint="BF"/>
        <w:insideH w:val="single" w:sz="8" w:space="0" w:color="41B3E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1B3E6" w:themeColor="accent2" w:themeTint="BF"/>
          <w:left w:val="single" w:sz="8" w:space="0" w:color="41B3E6" w:themeColor="accent2" w:themeTint="BF"/>
          <w:bottom w:val="single" w:sz="8" w:space="0" w:color="41B3E6" w:themeColor="accent2" w:themeTint="BF"/>
          <w:right w:val="single" w:sz="8" w:space="0" w:color="41B3E6" w:themeColor="accent2" w:themeTint="BF"/>
          <w:insideH w:val="nil"/>
          <w:insideV w:val="nil"/>
        </w:tcBorders>
        <w:shd w:val="clear" w:color="auto" w:fill="1A91C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B3E6" w:themeColor="accent2" w:themeTint="BF"/>
          <w:left w:val="single" w:sz="8" w:space="0" w:color="41B3E6" w:themeColor="accent2" w:themeTint="BF"/>
          <w:bottom w:val="single" w:sz="8" w:space="0" w:color="41B3E6" w:themeColor="accent2" w:themeTint="BF"/>
          <w:right w:val="single" w:sz="8" w:space="0" w:color="41B3E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6F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E6F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-Accent4">
    <w:name w:val="Light Shading Accent 4"/>
    <w:basedOn w:val="TableNormal"/>
    <w:uiPriority w:val="60"/>
    <w:rsid w:val="0082676F"/>
    <w:pPr>
      <w:spacing w:after="0" w:line="240" w:lineRule="auto"/>
    </w:pPr>
    <w:rPr>
      <w:color w:val="5C3C80" w:themeColor="accent4" w:themeShade="BF"/>
    </w:rPr>
    <w:tblPr>
      <w:tblStyleRowBandSize w:val="1"/>
      <w:tblStyleColBandSize w:val="1"/>
      <w:tblBorders>
        <w:top w:val="single" w:sz="8" w:space="0" w:color="7B50AB" w:themeColor="accent4"/>
        <w:bottom w:val="single" w:sz="8" w:space="0" w:color="7B50A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50AB" w:themeColor="accent4"/>
          <w:left w:val="nil"/>
          <w:bottom w:val="single" w:sz="8" w:space="0" w:color="7B50A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50AB" w:themeColor="accent4"/>
          <w:left w:val="nil"/>
          <w:bottom w:val="single" w:sz="8" w:space="0" w:color="7B50A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D3E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D3EA" w:themeFill="accent4" w:themeFillTint="3F"/>
      </w:tcPr>
    </w:tblStylePr>
  </w:style>
  <w:style w:type="character" w:customStyle="1" w:styleId="FooterCTIEChar">
    <w:name w:val="Footer CTIE Char"/>
    <w:basedOn w:val="FootnoteTextChar"/>
    <w:link w:val="FooterCTIE"/>
    <w:rsid w:val="00827B22"/>
    <w:rPr>
      <w:rFonts w:ascii="Arial" w:hAnsi="Arial"/>
      <w:color w:val="5A5A5A"/>
      <w:sz w:val="18"/>
      <w:szCs w:val="16"/>
      <w:lang w:val="fr-CH"/>
    </w:rPr>
  </w:style>
  <w:style w:type="character" w:styleId="CommentReference">
    <w:name w:val="annotation reference"/>
    <w:basedOn w:val="DefaultParagraphFont"/>
    <w:uiPriority w:val="99"/>
    <w:semiHidden/>
    <w:unhideWhenUsed/>
    <w:rsid w:val="002F3C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3C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C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15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151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52A07"/>
    <w:pPr>
      <w:spacing w:after="0" w:line="240" w:lineRule="auto"/>
    </w:pPr>
  </w:style>
  <w:style w:type="paragraph" w:customStyle="1" w:styleId="BulletNiveau1">
    <w:name w:val="Bullet Niveau 1"/>
    <w:basedOn w:val="Normal"/>
    <w:link w:val="BulletNiveau1Char"/>
    <w:qFormat/>
    <w:rsid w:val="007E0FFD"/>
    <w:pPr>
      <w:numPr>
        <w:numId w:val="7"/>
      </w:numPr>
      <w:spacing w:before="0" w:after="120"/>
      <w:contextualSpacing/>
      <w:jc w:val="left"/>
    </w:pPr>
  </w:style>
  <w:style w:type="character" w:customStyle="1" w:styleId="BulletNiveau1Char">
    <w:name w:val="Bullet Niveau 1 Char"/>
    <w:basedOn w:val="DefaultParagraphFont"/>
    <w:link w:val="BulletNiveau1"/>
    <w:rsid w:val="00E4252C"/>
    <w:rPr>
      <w:rFonts w:ascii="Arial" w:hAnsi="Arial"/>
    </w:rPr>
  </w:style>
  <w:style w:type="paragraph" w:customStyle="1" w:styleId="Sous-titrecouverture">
    <w:name w:val="Sous-titre_couverture"/>
    <w:basedOn w:val="Normal"/>
    <w:next w:val="Normal"/>
    <w:link w:val="Sous-titrecouvertureCar"/>
    <w:qFormat/>
    <w:rsid w:val="00320EC8"/>
    <w:pPr>
      <w:spacing w:before="0" w:line="360" w:lineRule="auto"/>
      <w:jc w:val="left"/>
    </w:pPr>
    <w:rPr>
      <w:rFonts w:ascii="Calibri Light" w:hAnsi="Calibri Light" w:cs="Calibri Light"/>
      <w:color w:val="035384"/>
      <w:sz w:val="36"/>
      <w:szCs w:val="34"/>
      <w:lang w:val="fr-LU"/>
    </w:rPr>
  </w:style>
  <w:style w:type="table" w:styleId="GridTable1Light-Accent4">
    <w:name w:val="Grid Table 1 Light Accent 4"/>
    <w:basedOn w:val="TableNormal"/>
    <w:uiPriority w:val="46"/>
    <w:rsid w:val="00307A3A"/>
    <w:pPr>
      <w:spacing w:after="0" w:line="240" w:lineRule="auto"/>
    </w:pPr>
    <w:tblPr>
      <w:tblStyleRowBandSize w:val="1"/>
      <w:tblStyleColBandSize w:val="1"/>
      <w:tblBorders>
        <w:top w:val="single" w:sz="4" w:space="0" w:color="CAB8DE" w:themeColor="accent4" w:themeTint="66"/>
        <w:left w:val="single" w:sz="4" w:space="0" w:color="CAB8DE" w:themeColor="accent4" w:themeTint="66"/>
        <w:bottom w:val="single" w:sz="4" w:space="0" w:color="CAB8DE" w:themeColor="accent4" w:themeTint="66"/>
        <w:right w:val="single" w:sz="4" w:space="0" w:color="CAB8DE" w:themeColor="accent4" w:themeTint="66"/>
        <w:insideH w:val="single" w:sz="4" w:space="0" w:color="CAB8DE" w:themeColor="accent4" w:themeTint="66"/>
        <w:insideV w:val="single" w:sz="4" w:space="0" w:color="CAB8D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94C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94C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Sous-titrecouvertureCar">
    <w:name w:val="Sous-titre_couverture Car"/>
    <w:basedOn w:val="DefaultParagraphFont"/>
    <w:link w:val="Sous-titrecouverture"/>
    <w:rsid w:val="00320EC8"/>
    <w:rPr>
      <w:rFonts w:ascii="Calibri Light" w:hAnsi="Calibri Light" w:cs="Calibri Light"/>
      <w:color w:val="035384"/>
      <w:sz w:val="36"/>
      <w:szCs w:val="34"/>
      <w:lang w:val="fr-LU"/>
    </w:rPr>
  </w:style>
  <w:style w:type="table" w:styleId="PlainTable1">
    <w:name w:val="Plain Table 1"/>
    <w:basedOn w:val="TableNormal"/>
    <w:uiPriority w:val="41"/>
    <w:rsid w:val="00307A3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4">
    <w:name w:val="Grid Table 4 Accent 4"/>
    <w:basedOn w:val="TableNormal"/>
    <w:uiPriority w:val="49"/>
    <w:rsid w:val="00307A3A"/>
    <w:pPr>
      <w:spacing w:after="0" w:line="240" w:lineRule="auto"/>
    </w:pPr>
    <w:tblPr>
      <w:tblStyleRowBandSize w:val="1"/>
      <w:tblStyleColBandSize w:val="1"/>
      <w:tblBorders>
        <w:top w:val="single" w:sz="4" w:space="0" w:color="AF94CD" w:themeColor="accent4" w:themeTint="99"/>
        <w:left w:val="single" w:sz="4" w:space="0" w:color="AF94CD" w:themeColor="accent4" w:themeTint="99"/>
        <w:bottom w:val="single" w:sz="4" w:space="0" w:color="AF94CD" w:themeColor="accent4" w:themeTint="99"/>
        <w:right w:val="single" w:sz="4" w:space="0" w:color="AF94CD" w:themeColor="accent4" w:themeTint="99"/>
        <w:insideH w:val="single" w:sz="4" w:space="0" w:color="AF94CD" w:themeColor="accent4" w:themeTint="99"/>
        <w:insideV w:val="single" w:sz="4" w:space="0" w:color="AF94C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50AB" w:themeColor="accent4"/>
          <w:left w:val="single" w:sz="4" w:space="0" w:color="7B50AB" w:themeColor="accent4"/>
          <w:bottom w:val="single" w:sz="4" w:space="0" w:color="7B50AB" w:themeColor="accent4"/>
          <w:right w:val="single" w:sz="4" w:space="0" w:color="7B50AB" w:themeColor="accent4"/>
          <w:insideH w:val="nil"/>
          <w:insideV w:val="nil"/>
        </w:tcBorders>
        <w:shd w:val="clear" w:color="auto" w:fill="7B50AB" w:themeFill="accent4"/>
      </w:tcPr>
    </w:tblStylePr>
    <w:tblStylePr w:type="lastRow">
      <w:rPr>
        <w:b/>
        <w:bCs/>
      </w:rPr>
      <w:tblPr/>
      <w:tcPr>
        <w:tcBorders>
          <w:top w:val="double" w:sz="4" w:space="0" w:color="7B50A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DBEE" w:themeFill="accent4" w:themeFillTint="33"/>
      </w:tcPr>
    </w:tblStylePr>
    <w:tblStylePr w:type="band1Horz">
      <w:tblPr/>
      <w:tcPr>
        <w:shd w:val="clear" w:color="auto" w:fill="E4DBEE" w:themeFill="accent4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07A3A"/>
    <w:pPr>
      <w:spacing w:after="0" w:line="240" w:lineRule="auto"/>
    </w:pPr>
    <w:rPr>
      <w:color w:val="136C94" w:themeColor="accent2" w:themeShade="BF"/>
    </w:rPr>
    <w:tblPr>
      <w:tblStyleRowBandSize w:val="1"/>
      <w:tblStyleColBandSize w:val="1"/>
      <w:tblBorders>
        <w:top w:val="single" w:sz="4" w:space="0" w:color="67C2EB" w:themeColor="accent2" w:themeTint="99"/>
        <w:left w:val="single" w:sz="4" w:space="0" w:color="67C2EB" w:themeColor="accent2" w:themeTint="99"/>
        <w:bottom w:val="single" w:sz="4" w:space="0" w:color="67C2EB" w:themeColor="accent2" w:themeTint="99"/>
        <w:right w:val="single" w:sz="4" w:space="0" w:color="67C2EB" w:themeColor="accent2" w:themeTint="99"/>
        <w:insideH w:val="single" w:sz="4" w:space="0" w:color="67C2EB" w:themeColor="accent2" w:themeTint="99"/>
        <w:insideV w:val="single" w:sz="4" w:space="0" w:color="67C2EB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67C2E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C2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AF8" w:themeFill="accent2" w:themeFillTint="33"/>
      </w:tcPr>
    </w:tblStylePr>
    <w:tblStylePr w:type="band1Horz">
      <w:tblPr/>
      <w:tcPr>
        <w:shd w:val="clear" w:color="auto" w:fill="CCEAF8" w:themeFill="accent2" w:themeFillTint="33"/>
      </w:tcPr>
    </w:tblStylePr>
  </w:style>
  <w:style w:type="paragraph" w:customStyle="1" w:styleId="Titrecouverture">
    <w:name w:val="Titre_couverture"/>
    <w:basedOn w:val="Normal"/>
    <w:next w:val="TitrecouvertureLigne"/>
    <w:link w:val="TitrecouvertureChar"/>
    <w:qFormat/>
    <w:rsid w:val="005E3917"/>
    <w:pPr>
      <w:spacing w:before="100" w:beforeAutospacing="1" w:line="240" w:lineRule="auto"/>
    </w:pPr>
    <w:rPr>
      <w:rFonts w:cs="Arial"/>
      <w:color w:val="035384" w:themeColor="accent1"/>
      <w:sz w:val="64"/>
      <w:szCs w:val="64"/>
      <w:lang w:val="en-US"/>
    </w:rPr>
  </w:style>
  <w:style w:type="character" w:customStyle="1" w:styleId="TitrecouvertureChar">
    <w:name w:val="Titre_couverture Char"/>
    <w:basedOn w:val="DefaultParagraphFont"/>
    <w:link w:val="Titrecouverture"/>
    <w:rsid w:val="005E3917"/>
    <w:rPr>
      <w:rFonts w:ascii="Aptos" w:hAnsi="Aptos" w:cs="Arial"/>
      <w:color w:val="035384" w:themeColor="accent1"/>
      <w:sz w:val="64"/>
      <w:szCs w:val="64"/>
      <w:lang w:val="en-US"/>
    </w:rPr>
  </w:style>
  <w:style w:type="paragraph" w:customStyle="1" w:styleId="CTIE-Titre5">
    <w:name w:val="CTIE-Titre 5"/>
    <w:basedOn w:val="Normal"/>
    <w:next w:val="Normal"/>
    <w:link w:val="CTIE-Titre5Char"/>
    <w:qFormat/>
    <w:rsid w:val="00DD0074"/>
    <w:pPr>
      <w:keepNext/>
      <w:keepLines/>
      <w:numPr>
        <w:ilvl w:val="4"/>
        <w:numId w:val="4"/>
      </w:numPr>
      <w:suppressAutoHyphens/>
      <w:spacing w:after="120"/>
      <w:jc w:val="left"/>
      <w:outlineLvl w:val="4"/>
    </w:pPr>
    <w:rPr>
      <w:rFonts w:eastAsiaTheme="majorEastAsia" w:cstheme="majorBidi"/>
      <w:bCs/>
      <w:color w:val="035384" w:themeColor="accent1"/>
      <w:szCs w:val="28"/>
    </w:rPr>
  </w:style>
  <w:style w:type="paragraph" w:customStyle="1" w:styleId="CTIE-Titre6">
    <w:name w:val="CTIE-Titre 6"/>
    <w:basedOn w:val="CTIE-Titre5"/>
    <w:link w:val="CTIE-Titre6Char"/>
    <w:semiHidden/>
    <w:rsid w:val="00BD6197"/>
    <w:pPr>
      <w:numPr>
        <w:ilvl w:val="5"/>
      </w:numPr>
      <w:outlineLvl w:val="5"/>
    </w:pPr>
  </w:style>
  <w:style w:type="character" w:customStyle="1" w:styleId="CTIE-Titre5Char">
    <w:name w:val="CTIE-Titre 5 Char"/>
    <w:basedOn w:val="DefaultParagraphFont"/>
    <w:link w:val="CTIE-Titre5"/>
    <w:rsid w:val="00DD0074"/>
    <w:rPr>
      <w:rFonts w:ascii="Arial" w:eastAsiaTheme="majorEastAsia" w:hAnsi="Arial" w:cstheme="majorBidi"/>
      <w:bCs/>
      <w:color w:val="035384" w:themeColor="accent1"/>
      <w:szCs w:val="28"/>
    </w:rPr>
  </w:style>
  <w:style w:type="paragraph" w:customStyle="1" w:styleId="CTIE-Titre7">
    <w:name w:val="CTIE-Titre 7"/>
    <w:basedOn w:val="CTIE-Titre6"/>
    <w:link w:val="CTIE-Titre7Char"/>
    <w:semiHidden/>
    <w:qFormat/>
    <w:rsid w:val="003D20E1"/>
    <w:rPr>
      <w:b/>
    </w:rPr>
  </w:style>
  <w:style w:type="character" w:customStyle="1" w:styleId="CTIE-Titre6Char">
    <w:name w:val="CTIE-Titre 6 Char"/>
    <w:basedOn w:val="CTIE-Titre5Char"/>
    <w:link w:val="CTIE-Titre6"/>
    <w:semiHidden/>
    <w:rsid w:val="00BD6197"/>
    <w:rPr>
      <w:rFonts w:ascii="Arial" w:eastAsiaTheme="majorEastAsia" w:hAnsi="Arial" w:cstheme="majorBidi"/>
      <w:bCs/>
      <w:color w:val="035384" w:themeColor="accent1"/>
      <w:szCs w:val="28"/>
    </w:rPr>
  </w:style>
  <w:style w:type="character" w:customStyle="1" w:styleId="CTIE-Titre7Char">
    <w:name w:val="CTIE-Titre 7 Char"/>
    <w:basedOn w:val="CTIE-Titre6Char"/>
    <w:link w:val="CTIE-Titre7"/>
    <w:semiHidden/>
    <w:rsid w:val="005C7056"/>
    <w:rPr>
      <w:rFonts w:ascii="Arial" w:eastAsiaTheme="majorEastAsia" w:hAnsi="Arial" w:cstheme="majorBidi"/>
      <w:b/>
      <w:bCs/>
      <w:color w:val="035384" w:themeColor="accent1"/>
      <w:szCs w:val="28"/>
    </w:rPr>
  </w:style>
  <w:style w:type="paragraph" w:customStyle="1" w:styleId="CTIE-Titre3">
    <w:name w:val="CTIE-Titre 3"/>
    <w:basedOn w:val="CTIE-Titre2"/>
    <w:next w:val="Normal"/>
    <w:link w:val="CTIE-Titre3Char"/>
    <w:qFormat/>
    <w:rsid w:val="00A22B17"/>
    <w:pPr>
      <w:numPr>
        <w:ilvl w:val="2"/>
      </w:numPr>
      <w:ind w:left="794"/>
      <w:outlineLvl w:val="2"/>
    </w:pPr>
    <w:rPr>
      <w:color w:val="035384" w:themeColor="accent1"/>
      <w:sz w:val="26"/>
    </w:rPr>
  </w:style>
  <w:style w:type="character" w:customStyle="1" w:styleId="CTIE-Titre2Char">
    <w:name w:val="CTIE-Titre 2 Char"/>
    <w:basedOn w:val="DefaultParagraphFont"/>
    <w:link w:val="CTIE-Titre2"/>
    <w:rsid w:val="00DD0074"/>
    <w:rPr>
      <w:rFonts w:ascii="Arial" w:eastAsiaTheme="majorEastAsia" w:hAnsi="Arial" w:cstheme="majorBidi"/>
      <w:bCs/>
      <w:color w:val="003556" w:themeColor="text2"/>
      <w:sz w:val="28"/>
      <w:szCs w:val="28"/>
    </w:rPr>
  </w:style>
  <w:style w:type="character" w:customStyle="1" w:styleId="CTIE-Titre3Char">
    <w:name w:val="CTIE-Titre 3 Char"/>
    <w:basedOn w:val="CTIE-Titre2Char"/>
    <w:link w:val="CTIE-Titre3"/>
    <w:rsid w:val="00A22B17"/>
    <w:rPr>
      <w:rFonts w:ascii="Arial" w:eastAsiaTheme="majorEastAsia" w:hAnsi="Arial" w:cstheme="majorBidi"/>
      <w:bCs/>
      <w:color w:val="035384" w:themeColor="accent1"/>
      <w:sz w:val="26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CF6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CF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CE4209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rsid w:val="00CE4209"/>
    <w:rPr>
      <w:rFonts w:ascii="Arial" w:hAnsi="Arial"/>
    </w:rPr>
  </w:style>
  <w:style w:type="paragraph" w:styleId="Footer">
    <w:name w:val="footer"/>
    <w:basedOn w:val="Normal"/>
    <w:link w:val="FooterChar"/>
    <w:uiPriority w:val="99"/>
    <w:rsid w:val="00CE4209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C4F"/>
    <w:rPr>
      <w:rFonts w:ascii="Arial" w:hAnsi="Arial"/>
    </w:rPr>
  </w:style>
  <w:style w:type="paragraph" w:customStyle="1" w:styleId="Donnestableau">
    <w:name w:val="Données tableau"/>
    <w:basedOn w:val="Normal"/>
    <w:rsid w:val="00057D73"/>
    <w:pPr>
      <w:spacing w:before="60" w:after="60" w:line="259" w:lineRule="auto"/>
      <w:jc w:val="left"/>
    </w:pPr>
    <w:rPr>
      <w:rFonts w:ascii="Calibri" w:eastAsia="Times New Roman" w:hAnsi="Calibri" w:cs="Times New Roman"/>
      <w:szCs w:val="20"/>
      <w:lang w:eastAsia="fr-FR"/>
    </w:rPr>
  </w:style>
  <w:style w:type="character" w:styleId="PlaceholderText">
    <w:name w:val="Placeholder Text"/>
    <w:basedOn w:val="DefaultParagraphFont"/>
    <w:uiPriority w:val="99"/>
    <w:semiHidden/>
    <w:rsid w:val="00B915B7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056"/>
    <w:rPr>
      <w:rFonts w:asciiTheme="majorHAnsi" w:eastAsiaTheme="majorEastAsia" w:hAnsiTheme="majorHAnsi" w:cstheme="majorBidi"/>
      <w:color w:val="012941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5A53B5"/>
    <w:pPr>
      <w:numPr>
        <w:numId w:val="0"/>
      </w:numPr>
      <w:spacing w:before="240" w:line="259" w:lineRule="auto"/>
      <w:jc w:val="left"/>
      <w:outlineLvl w:val="9"/>
    </w:pPr>
    <w:rPr>
      <w:rFonts w:ascii="Calibri" w:eastAsiaTheme="minorHAnsi" w:hAnsi="Calibri"/>
      <w:b w:val="0"/>
      <w:color w:val="035384" w:themeColor="accent1"/>
      <w:sz w:val="40"/>
    </w:rPr>
  </w:style>
  <w:style w:type="paragraph" w:styleId="TOC5">
    <w:name w:val="toc 5"/>
    <w:basedOn w:val="Normal"/>
    <w:next w:val="Normal"/>
    <w:autoRedefine/>
    <w:uiPriority w:val="39"/>
    <w:unhideWhenUsed/>
    <w:rsid w:val="00CA4BEF"/>
    <w:pPr>
      <w:tabs>
        <w:tab w:val="right" w:leader="dot" w:pos="9016"/>
      </w:tabs>
      <w:spacing w:after="100"/>
      <w:ind w:left="880"/>
    </w:pPr>
    <w:rPr>
      <w:color w:val="035384" w:themeColor="accent1"/>
    </w:rPr>
  </w:style>
  <w:style w:type="paragraph" w:customStyle="1" w:styleId="TitrecouvertureLigne">
    <w:name w:val="Titre_couverture_Ligne"/>
    <w:basedOn w:val="Normal"/>
    <w:qFormat/>
    <w:rsid w:val="00AD3C2F"/>
    <w:pPr>
      <w:pBdr>
        <w:top w:val="single" w:sz="24" w:space="1" w:color="1A91C6"/>
      </w:pBdr>
      <w:spacing w:before="0" w:line="240" w:lineRule="auto"/>
      <w:ind w:left="-1440"/>
    </w:pPr>
    <w:rPr>
      <w:color w:val="1A91C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57B5"/>
    <w:rPr>
      <w:color w:val="605E5C"/>
      <w:shd w:val="clear" w:color="auto" w:fill="E1DFDD"/>
    </w:rPr>
  </w:style>
  <w:style w:type="paragraph" w:customStyle="1" w:styleId="BulletNiveau3">
    <w:name w:val="Bullet Niveau 3"/>
    <w:basedOn w:val="BulletNiveau2"/>
    <w:qFormat/>
    <w:rsid w:val="00886976"/>
    <w:pPr>
      <w:ind w:left="2160"/>
    </w:pPr>
  </w:style>
  <w:style w:type="numbering" w:customStyle="1" w:styleId="CTIEBullets">
    <w:name w:val="CTIE Bullets"/>
    <w:uiPriority w:val="99"/>
    <w:rsid w:val="007E0FFD"/>
    <w:pPr>
      <w:numPr>
        <w:numId w:val="1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A757FE"/>
    <w:rPr>
      <w:color w:val="0473B8" w:themeColor="followedHyperlink"/>
      <w:u w:val="single"/>
    </w:rPr>
  </w:style>
  <w:style w:type="table" w:customStyle="1" w:styleId="CTIE-Tableauclair">
    <w:name w:val="CTIE-Tableau clair"/>
    <w:basedOn w:val="TableNormal"/>
    <w:uiPriority w:val="99"/>
    <w:rsid w:val="00E61823"/>
    <w:pPr>
      <w:spacing w:before="60" w:after="60" w:line="240" w:lineRule="auto"/>
    </w:pPr>
    <w:tblPr>
      <w:tblBorders>
        <w:top w:val="single" w:sz="4" w:space="0" w:color="035384" w:themeColor="accent1"/>
        <w:left w:val="single" w:sz="4" w:space="0" w:color="035384" w:themeColor="accent1"/>
        <w:bottom w:val="single" w:sz="4" w:space="0" w:color="035384" w:themeColor="accent1"/>
        <w:right w:val="single" w:sz="4" w:space="0" w:color="035384" w:themeColor="accent1"/>
        <w:insideH w:val="single" w:sz="4" w:space="0" w:color="035384" w:themeColor="accent1"/>
        <w:insideV w:val="single" w:sz="4" w:space="0" w:color="035384" w:themeColor="accent1"/>
      </w:tblBorders>
    </w:tblPr>
    <w:tblStylePr w:type="firstRow">
      <w:pPr>
        <w:wordWrap/>
        <w:spacing w:beforeLines="0" w:before="60" w:beforeAutospacing="0" w:afterLines="0" w:after="60" w:afterAutospacing="0"/>
      </w:pPr>
      <w:rPr>
        <w:rFonts w:asciiTheme="minorHAnsi" w:hAnsiTheme="minorHAnsi"/>
        <w:b/>
        <w:sz w:val="22"/>
      </w:rPr>
    </w:tblStylePr>
  </w:style>
  <w:style w:type="table" w:styleId="TableGrid">
    <w:name w:val="Table Grid"/>
    <w:basedOn w:val="TableNormal"/>
    <w:uiPriority w:val="59"/>
    <w:rsid w:val="00DF4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TIE-Tableaugris">
    <w:name w:val="CTIE-Tableau gris"/>
    <w:basedOn w:val="TableNormal"/>
    <w:uiPriority w:val="99"/>
    <w:rsid w:val="005E42BA"/>
    <w:pPr>
      <w:spacing w:before="60" w:after="60" w:line="259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ascii="Calibri" w:hAnsi="Calibri"/>
        <w:color w:val="FFFFFF" w:themeColor="background1"/>
        <w:sz w:val="22"/>
      </w:rPr>
      <w:tblPr/>
      <w:tcPr>
        <w:shd w:val="clear" w:color="auto" w:fill="595959"/>
      </w:tcPr>
    </w:tblStylePr>
    <w:tblStylePr w:type="lastRow">
      <w:rPr>
        <w:color w:val="FFFFFF" w:themeColor="background1"/>
      </w:rPr>
      <w:tblPr/>
      <w:tcPr>
        <w:shd w:val="clear" w:color="auto" w:fill="595959"/>
      </w:tcPr>
    </w:tblStylePr>
    <w:tblStylePr w:type="firstCol">
      <w:rPr>
        <w:color w:val="FFFFFF" w:themeColor="background1"/>
      </w:rPr>
      <w:tblPr/>
      <w:tcPr>
        <w:shd w:val="clear" w:color="auto" w:fill="595959"/>
      </w:tcPr>
    </w:tblStylePr>
    <w:tblStylePr w:type="lastCol">
      <w:rPr>
        <w:color w:val="FFFFFF" w:themeColor="background1"/>
      </w:rPr>
      <w:tblPr/>
      <w:tcPr>
        <w:shd w:val="clear" w:color="auto" w:fill="595959"/>
      </w:tcPr>
    </w:tblStylePr>
    <w:tblStylePr w:type="band1Vert">
      <w:rPr>
        <w:rFonts w:ascii="Calibri" w:hAnsi="Calibri"/>
        <w:color w:val="auto"/>
        <w:sz w:val="22"/>
      </w:rPr>
      <w:tblPr/>
      <w:tcPr>
        <w:shd w:val="clear" w:color="auto" w:fill="D9D9D9"/>
      </w:tcPr>
    </w:tblStylePr>
    <w:tblStylePr w:type="band1Horz">
      <w:rPr>
        <w:color w:val="auto"/>
      </w:rPr>
      <w:tblPr/>
      <w:tcPr>
        <w:shd w:val="clear" w:color="auto" w:fill="D9D9D9"/>
      </w:tcPr>
    </w:tblStylePr>
  </w:style>
  <w:style w:type="paragraph" w:customStyle="1" w:styleId="Footer1">
    <w:name w:val="Footer1"/>
    <w:basedOn w:val="FootnoteText"/>
    <w:link w:val="footerChar0"/>
    <w:qFormat/>
    <w:rsid w:val="00D97CB1"/>
    <w:pPr>
      <w:tabs>
        <w:tab w:val="left" w:pos="2353"/>
        <w:tab w:val="left" w:pos="4706"/>
        <w:tab w:val="left" w:pos="7058"/>
      </w:tabs>
      <w:ind w:right="-144"/>
    </w:pPr>
    <w:rPr>
      <w:color w:val="5A5A59"/>
      <w:sz w:val="18"/>
      <w:szCs w:val="16"/>
      <w:lang w:val="fr-CH"/>
    </w:rPr>
  </w:style>
  <w:style w:type="character" w:customStyle="1" w:styleId="footerChar0">
    <w:name w:val="footer Char"/>
    <w:basedOn w:val="FootnoteTextChar"/>
    <w:link w:val="Footer1"/>
    <w:rsid w:val="00D97CB1"/>
    <w:rPr>
      <w:rFonts w:ascii="Arial" w:hAnsi="Arial"/>
      <w:color w:val="5A5A59"/>
      <w:sz w:val="18"/>
      <w:szCs w:val="16"/>
      <w:lang w:val="fr-CH"/>
    </w:rPr>
  </w:style>
  <w:style w:type="paragraph" w:customStyle="1" w:styleId="Signaltique">
    <w:name w:val="Signalétique"/>
    <w:basedOn w:val="Normal"/>
    <w:qFormat/>
    <w:rsid w:val="004A7492"/>
    <w:pPr>
      <w:keepNext/>
      <w:spacing w:before="360" w:after="120"/>
      <w:jc w:val="left"/>
      <w:outlineLvl w:val="0"/>
    </w:pPr>
    <w:rPr>
      <w:rFonts w:ascii="Calibri" w:hAnsi="Calibri" w:cs="Calibri"/>
      <w:color w:val="035384" w:themeColor="accent1"/>
      <w:sz w:val="40"/>
      <w:szCs w:val="40"/>
    </w:rPr>
  </w:style>
  <w:style w:type="paragraph" w:customStyle="1" w:styleId="Rsumtitre">
    <w:name w:val="Résumé titre"/>
    <w:basedOn w:val="Signaltique"/>
    <w:next w:val="Normal"/>
    <w:qFormat/>
    <w:rsid w:val="005C71DB"/>
    <w:pPr>
      <w:outlineLvl w:val="9"/>
    </w:pPr>
  </w:style>
  <w:style w:type="paragraph" w:customStyle="1" w:styleId="Instructions">
    <w:name w:val="Instructions"/>
    <w:basedOn w:val="Normal"/>
    <w:link w:val="InstructionsChar"/>
    <w:autoRedefine/>
    <w:qFormat/>
    <w:rsid w:val="001D57DC"/>
    <w:rPr>
      <w:color w:val="0070C0"/>
      <w:u w:val="dotted" w:color="035384" w:themeColor="accent1"/>
    </w:rPr>
  </w:style>
  <w:style w:type="paragraph" w:customStyle="1" w:styleId="Rsumtexte">
    <w:name w:val="Résumé texte"/>
    <w:basedOn w:val="Normal"/>
    <w:next w:val="Normal"/>
    <w:qFormat/>
    <w:rsid w:val="004931C8"/>
    <w:rPr>
      <w:rFonts w:ascii="Calibri" w:hAnsi="Calibri" w:cs="Calibri"/>
      <w:b/>
      <w:bCs/>
      <w:caps/>
      <w:color w:val="5A5A5A"/>
      <w:sz w:val="28"/>
      <w:szCs w:val="28"/>
    </w:rPr>
  </w:style>
  <w:style w:type="table" w:customStyle="1" w:styleId="CTIE-Tableaursum">
    <w:name w:val="CTIE-Tableau résumé"/>
    <w:basedOn w:val="TableNormal"/>
    <w:uiPriority w:val="99"/>
    <w:rsid w:val="0090503D"/>
    <w:pPr>
      <w:spacing w:before="120"/>
    </w:pPr>
    <w:rPr>
      <w:b/>
      <w:caps/>
      <w:color w:val="5A5A5A"/>
      <w:sz w:val="28"/>
    </w:rPr>
    <w:tblPr/>
  </w:style>
  <w:style w:type="paragraph" w:customStyle="1" w:styleId="InstructionsBullet">
    <w:name w:val="Instructions Bullet"/>
    <w:basedOn w:val="Normal"/>
    <w:qFormat/>
    <w:rsid w:val="000219FB"/>
    <w:pPr>
      <w:numPr>
        <w:numId w:val="6"/>
      </w:numPr>
    </w:pPr>
    <w:rPr>
      <w:bCs/>
      <w:color w:val="0070C0"/>
      <w:u w:val="dotted" w:color="035384" w:themeColor="accent1"/>
    </w:rPr>
  </w:style>
  <w:style w:type="table" w:styleId="TableGridLight">
    <w:name w:val="Grid Table Light"/>
    <w:basedOn w:val="TableNormal"/>
    <w:uiPriority w:val="40"/>
    <w:rsid w:val="003C6E7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CTIETitres">
    <w:name w:val="CTIE Titres"/>
    <w:uiPriority w:val="99"/>
    <w:rsid w:val="00BD6197"/>
    <w:pPr>
      <w:numPr>
        <w:numId w:val="3"/>
      </w:numPr>
    </w:pPr>
  </w:style>
  <w:style w:type="paragraph" w:customStyle="1" w:styleId="bulletpoints">
    <w:name w:val="bullet points"/>
    <w:basedOn w:val="Normal"/>
    <w:link w:val="bulletpointsCar"/>
    <w:qFormat/>
    <w:rsid w:val="00ED4797"/>
    <w:pPr>
      <w:ind w:left="612" w:hanging="357"/>
      <w:contextualSpacing/>
    </w:pPr>
  </w:style>
  <w:style w:type="character" w:customStyle="1" w:styleId="bulletpointsCar">
    <w:name w:val="bullet points Car"/>
    <w:basedOn w:val="DefaultParagraphFont"/>
    <w:link w:val="bulletpoints"/>
    <w:rsid w:val="00ED4797"/>
  </w:style>
  <w:style w:type="character" w:customStyle="1" w:styleId="InstructionsChar">
    <w:name w:val="Instructions Char"/>
    <w:basedOn w:val="DefaultParagraphFont"/>
    <w:link w:val="Instructions"/>
    <w:rsid w:val="00ED4797"/>
    <w:rPr>
      <w:rFonts w:ascii="Arial" w:hAnsi="Arial"/>
      <w:color w:val="0070C0"/>
      <w:u w:val="dotted" w:color="035384" w:themeColor="accent1"/>
    </w:rPr>
  </w:style>
  <w:style w:type="paragraph" w:styleId="ListParagraph">
    <w:name w:val="List Paragraph"/>
    <w:basedOn w:val="Normal"/>
    <w:uiPriority w:val="34"/>
    <w:qFormat/>
    <w:rsid w:val="00E56A39"/>
    <w:pPr>
      <w:numPr>
        <w:numId w:val="5"/>
      </w:numPr>
      <w:spacing w:before="0" w:after="120"/>
    </w:pPr>
    <w:rPr>
      <w:rFonts w:cs="Arial"/>
      <w:color w:val="0070C0"/>
      <w:u w:val="dotted" w:color="035384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1C53D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65BF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ListTable7Colorful-Accent1">
    <w:name w:val="List Table 7 Colorful Accent 1"/>
    <w:basedOn w:val="TableNormal"/>
    <w:uiPriority w:val="52"/>
    <w:rsid w:val="00214E84"/>
    <w:pPr>
      <w:spacing w:after="0" w:line="240" w:lineRule="auto"/>
    </w:pPr>
    <w:rPr>
      <w:color w:val="023E62" w:themeColor="accent1" w:themeShade="BF"/>
      <w:kern w:val="2"/>
      <w:sz w:val="24"/>
      <w:szCs w:val="24"/>
      <w:lang w:val="en-US"/>
      <w14:ligatures w14:val="standardContextua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3538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3538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3538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3538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5E2FD" w:themeFill="accent1" w:themeFillTint="33"/>
      </w:tcPr>
    </w:tblStylePr>
    <w:tblStylePr w:type="band1Horz">
      <w:tblPr/>
      <w:tcPr>
        <w:shd w:val="clear" w:color="auto" w:fill="B5E2F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19549E"/>
    <w:rPr>
      <w:rFonts w:asciiTheme="majorHAnsi" w:eastAsiaTheme="majorEastAsia" w:hAnsiTheme="majorHAnsi" w:cstheme="majorBidi"/>
      <w:i/>
      <w:iCs/>
      <w:color w:val="023E62" w:themeColor="accent1" w:themeShade="BF"/>
    </w:rPr>
  </w:style>
  <w:style w:type="character" w:styleId="Strong">
    <w:name w:val="Strong"/>
    <w:basedOn w:val="DefaultParagraphFont"/>
    <w:uiPriority w:val="22"/>
    <w:qFormat/>
    <w:rsid w:val="005E3917"/>
    <w:rPr>
      <w:rFonts w:ascii="Aptos" w:hAnsi="Aptos"/>
      <w:b/>
      <w:bCs/>
      <w:sz w:val="24"/>
    </w:rPr>
  </w:style>
  <w:style w:type="paragraph" w:customStyle="1" w:styleId="2InstructBullet">
    <w:name w:val="2Instruct Bullet"/>
    <w:basedOn w:val="InstructionsBullet"/>
    <w:qFormat/>
    <w:rsid w:val="00F35661"/>
    <w:pPr>
      <w:numPr>
        <w:ilvl w:val="1"/>
      </w:numPr>
    </w:pPr>
    <w:rPr>
      <w:bCs w:val="0"/>
    </w:rPr>
  </w:style>
  <w:style w:type="paragraph" w:customStyle="1" w:styleId="ALDBullet">
    <w:name w:val="ALD Bullet"/>
    <w:link w:val="ALDBulletChar"/>
    <w:autoRedefine/>
    <w:qFormat/>
    <w:rsid w:val="005E3917"/>
    <w:pPr>
      <w:numPr>
        <w:numId w:val="8"/>
      </w:numPr>
      <w:spacing w:before="120" w:after="120" w:line="247" w:lineRule="auto"/>
      <w:jc w:val="both"/>
    </w:pPr>
    <w:rPr>
      <w:rFonts w:ascii="Aptos" w:hAnsi="Aptos"/>
    </w:rPr>
  </w:style>
  <w:style w:type="character" w:customStyle="1" w:styleId="ALDBulletChar">
    <w:name w:val="ALD Bullet Char"/>
    <w:basedOn w:val="DefaultParagraphFont"/>
    <w:link w:val="ALDBullet"/>
    <w:rsid w:val="005E3917"/>
    <w:rPr>
      <w:rFonts w:ascii="Aptos" w:hAnsi="Aptos"/>
    </w:rPr>
  </w:style>
  <w:style w:type="paragraph" w:customStyle="1" w:styleId="pf0">
    <w:name w:val="pf0"/>
    <w:basedOn w:val="Normal"/>
    <w:rsid w:val="00D6218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D6218B"/>
    <w:rPr>
      <w:rFonts w:ascii="Segoe UI" w:hAnsi="Segoe UI" w:cs="Segoe UI" w:hint="default"/>
      <w:color w:val="0070C0"/>
      <w:sz w:val="18"/>
      <w:szCs w:val="18"/>
      <w:u w:val="single"/>
    </w:rPr>
  </w:style>
  <w:style w:type="character" w:customStyle="1" w:styleId="cf11">
    <w:name w:val="cf11"/>
    <w:basedOn w:val="DefaultParagraphFont"/>
    <w:rsid w:val="00D6218B"/>
    <w:rPr>
      <w:rFonts w:ascii="Segoe UI" w:hAnsi="Segoe UI" w:cs="Segoe UI" w:hint="default"/>
      <w:color w:val="0070C0"/>
      <w:sz w:val="18"/>
      <w:szCs w:val="18"/>
      <w:u w:val="single"/>
      <w:shd w:val="clear" w:color="auto" w:fill="00FF00"/>
    </w:rPr>
  </w:style>
  <w:style w:type="paragraph" w:styleId="Title">
    <w:name w:val="Title"/>
    <w:basedOn w:val="Normal"/>
    <w:next w:val="Normal"/>
    <w:link w:val="TitleChar"/>
    <w:uiPriority w:val="10"/>
    <w:qFormat/>
    <w:rsid w:val="005E3917"/>
    <w:pPr>
      <w:spacing w:after="80" w:line="240" w:lineRule="auto"/>
      <w:contextualSpacing/>
      <w:jc w:val="left"/>
    </w:pPr>
    <w:rPr>
      <w:rFonts w:eastAsiaTheme="majorEastAsia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E3917"/>
    <w:rPr>
      <w:rFonts w:ascii="Aptos" w:eastAsiaTheme="majorEastAsia" w:hAnsi="Aptos" w:cstheme="majorBidi"/>
      <w:spacing w:val="-10"/>
      <w:kern w:val="28"/>
      <w:sz w:val="56"/>
      <w:szCs w:val="56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etzdata.public.lu/en/reuse-data/guides-utilisateurs/guide-utilisateur-demarche.htm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letzdata.public.lu/en/reuse-data/guides-utilisateurs/guide-utilisateur-demarche.html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letzdata.public.lu/en/reuse-data/guides-utilisateurs/guide-utilisateur-demarche.htm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letzdata.public.lu/en/reuse-data/guides-utilisateurs/guide-utilisateur-demarche.htm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letzdata.public.lu/en/reuse-data/guides-utilisateurs/guide-utilisateur-demarch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letzdata.public.lu/en/reuse-data/guides-utilisateurs/guide-utilisateur-demarche.html" TargetMode="External"/><Relationship Id="rId22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CTIE">
      <a:dk1>
        <a:sysClr val="windowText" lastClr="000000"/>
      </a:dk1>
      <a:lt1>
        <a:sysClr val="window" lastClr="FFFFFF"/>
      </a:lt1>
      <a:dk2>
        <a:srgbClr val="003556"/>
      </a:dk2>
      <a:lt2>
        <a:srgbClr val="C2C2C2"/>
      </a:lt2>
      <a:accent1>
        <a:srgbClr val="035384"/>
      </a:accent1>
      <a:accent2>
        <a:srgbClr val="1A91C6"/>
      </a:accent2>
      <a:accent3>
        <a:srgbClr val="66BCE2"/>
      </a:accent3>
      <a:accent4>
        <a:srgbClr val="7B50AB"/>
      </a:accent4>
      <a:accent5>
        <a:srgbClr val="FFC000"/>
      </a:accent5>
      <a:accent6>
        <a:srgbClr val="047E6B"/>
      </a:accent6>
      <a:hlink>
        <a:srgbClr val="0473B8"/>
      </a:hlink>
      <a:folHlink>
        <a:srgbClr val="0473B8"/>
      </a:folHlink>
    </a:clrScheme>
    <a:fontScheme name="CTIE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ovProject Document" ma:contentTypeID="0x010100C388FB52AA15464980708D06C790D43700AE2C38D64000433D8222B6463299DCCF00EE9BDD934A387F4A9FE6E542E4B2BDF3" ma:contentTypeVersion="9" ma:contentTypeDescription="" ma:contentTypeScope="" ma:versionID="3ad3dc474531ec8b0870a300c032d3bc">
  <xsd:schema xmlns:xsd="http://www.w3.org/2001/XMLSchema" xmlns:xs="http://www.w3.org/2001/XMLSchema" xmlns:p="http://schemas.microsoft.com/office/2006/metadata/properties" xmlns:ns2="7a38bdc5-fc5d-4af5-80b0-9eb8d9e9e9f1" targetNamespace="http://schemas.microsoft.com/office/2006/metadata/properties" ma:root="true" ma:fieldsID="5031c0f6cf2b59c42af38993020b5eb9" ns2:_="">
    <xsd:import namespace="7a38bdc5-fc5d-4af5-80b0-9eb8d9e9e9f1"/>
    <xsd:element name="properties">
      <xsd:complexType>
        <xsd:sequence>
          <xsd:element name="documentManagement">
            <xsd:complexType>
              <xsd:all>
                <xsd:element ref="ns2:ISDocumentTypeMultiChoice" minOccurs="0"/>
                <xsd:element ref="ns2:ISThematicMultiChoice" minOccurs="0"/>
                <xsd:element ref="ns2:ISOrder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38bdc5-fc5d-4af5-80b0-9eb8d9e9e9f1" elementFormDefault="qualified">
    <xsd:import namespace="http://schemas.microsoft.com/office/2006/documentManagement/types"/>
    <xsd:import namespace="http://schemas.microsoft.com/office/infopath/2007/PartnerControls"/>
    <xsd:element name="ISDocumentTypeMultiChoice" ma:index="2" nillable="true" ma:displayName="Document Type" ma:internalName="ISDocumentTypeMultiChoice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nception"/>
                    <xsd:enumeration value="Conduite de projet"/>
                    <xsd:enumeration value="Coordination"/>
                    <xsd:enumeration value="Documentation fonctionnelle"/>
                    <xsd:enumeration value="Documentation technique"/>
                    <xsd:enumeration value="Marchés publics"/>
                    <xsd:enumeration value="Gestion des releases"/>
                    <xsd:enumeration value="Initialisation"/>
                    <xsd:enumeration value="Mise en service"/>
                    <xsd:enumeration value="Réalisation"/>
                    <xsd:enumeration value="Réunions"/>
                    <xsd:enumeration value="Sécurité de l'information"/>
                    <xsd:enumeration value="Support"/>
                    <xsd:enumeration value="Test et qualité"/>
                  </xsd:restriction>
                </xsd:simpleType>
              </xsd:element>
            </xsd:sequence>
          </xsd:extension>
        </xsd:complexContent>
      </xsd:complexType>
    </xsd:element>
    <xsd:element name="ISThematicMultiChoice" ma:index="3" nillable="true" ma:displayName="Thematic" ma:internalName="ISThematicMultiChoice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nfidentiel"/>
                    <xsd:enumeration value="Projet"/>
                    <xsd:enumeration value="Maintenance"/>
                  </xsd:restriction>
                </xsd:simpleType>
              </xsd:element>
            </xsd:sequence>
          </xsd:extension>
        </xsd:complexContent>
      </xsd:complexType>
    </xsd:element>
    <xsd:element name="ISOrder" ma:index="4" nillable="true" ma:displayName="Order" ma:decimals="0" ma:default="" ma:description="" ma:internalName="ISOrder" ma:readOnly="false">
      <xsd:simpleType>
        <xsd:restriction base="dms:Number">
          <xsd:minInclusive value="0"/>
        </xsd:restriction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Order xmlns="7a38bdc5-fc5d-4af5-80b0-9eb8d9e9e9f1" xsi:nil="true"/>
    <ISThematicMultiChoice xmlns="7a38bdc5-fc5d-4af5-80b0-9eb8d9e9e9f1">
      <Value>Projet</Value>
    </ISThematicMultiChoice>
    <ISDocumentTypeMultiChoice xmlns="7a38bdc5-fc5d-4af5-80b0-9eb8d9e9e9f1">
      <Value>Conception</Value>
    </ISDocumentTypeMultiChoice>
  </documentManagement>
</p:properties>
</file>

<file path=customXml/itemProps1.xml><?xml version="1.0" encoding="utf-8"?>
<ds:datastoreItem xmlns:ds="http://schemas.openxmlformats.org/officeDocument/2006/customXml" ds:itemID="{FC23005C-F194-4C74-8A89-8B7ED1E1D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38bdc5-fc5d-4af5-80b0-9eb8d9e9e9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F862C3-F775-4C87-BFA6-D0751635E9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02F50D-52DC-4003-BFCE-DF03593F6957}">
  <ds:schemaRefs>
    <ds:schemaRef ds:uri="7a38bdc5-fc5d-4af5-80b0-9eb8d9e9e9f1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3732</Words>
  <Characters>20531</Characters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terms:created xsi:type="dcterms:W3CDTF">2026-02-13T12:43:00Z</dcterms:created>
  <dcterms:modified xsi:type="dcterms:W3CDTF">2026-05-13T08:02:00Z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0x010100C388FB52AA15464980708D06C790D43700AE2C38D64000433D8222B6463299DCCF00EE9BDD934A387F4A9FE6E542E4B2BDF3</vt:lpwstr>
  </property>
  <property fmtid="{D5CDD505-2E9C-101B-9397-08002B2CF9AE}" pid="3" name="MediaServiceImageTags">
    <vt:lpwstr/>
  </property>
</Properties>
</file>